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2AD3" w:rsidRPr="00AF6133" w:rsidRDefault="009962A6">
      <w:pPr>
        <w:pStyle w:val="Body"/>
        <w:spacing w:after="240" w:line="360" w:lineRule="auto"/>
        <w:rPr>
          <w:rFonts w:ascii="SimSun" w:eastAsia="SimSun" w:hAnsi="SimSun" w:cs="SimSun" w:hint="default"/>
          <w:w w:val="90"/>
          <w:sz w:val="28"/>
          <w:szCs w:val="28"/>
          <w:u w:color="000000"/>
        </w:rPr>
      </w:pPr>
      <w:r>
        <w:rPr>
          <w:rFonts w:ascii="SimSun" w:eastAsia="SimSun" w:hAnsi="SimSun" w:cs="SimSun"/>
          <w:sz w:val="28"/>
          <w:szCs w:val="28"/>
          <w:u w:color="000000"/>
        </w:rPr>
        <w:t>《</w:t>
      </w:r>
      <w:r w:rsidRPr="00AF6133">
        <w:rPr>
          <w:rFonts w:ascii="SimSun" w:eastAsia="SimSun" w:hAnsi="SimSun" w:cs="SimSun"/>
          <w:w w:val="90"/>
          <w:sz w:val="28"/>
          <w:szCs w:val="28"/>
          <w:u w:color="000000"/>
        </w:rPr>
        <w:t>信報》《教育評論》</w:t>
      </w:r>
      <w:r w:rsidR="00802D35">
        <w:rPr>
          <w:rFonts w:ascii="SimSun" w:eastAsia="SimSun" w:hAnsi="SimSun" w:cs="SimSun"/>
          <w:w w:val="90"/>
          <w:sz w:val="28"/>
          <w:szCs w:val="28"/>
          <w:u w:color="000000"/>
          <w:lang w:val="en-US"/>
        </w:rPr>
        <w:t>(21/11</w:t>
      </w:r>
      <w:r w:rsidRPr="00AF6133">
        <w:rPr>
          <w:rFonts w:ascii="SimSun" w:eastAsia="SimSun" w:hAnsi="SimSun" w:cs="SimSun"/>
          <w:w w:val="90"/>
          <w:sz w:val="28"/>
          <w:szCs w:val="28"/>
          <w:u w:color="000000"/>
          <w:lang w:val="en-US"/>
        </w:rPr>
        <w:t>/</w:t>
      </w:r>
      <w:r w:rsidR="001770BE">
        <w:rPr>
          <w:rFonts w:ascii="SimSun" w:eastAsia="SimSun" w:hAnsi="SimSun" w:cs="SimSun"/>
          <w:w w:val="90"/>
          <w:sz w:val="28"/>
          <w:szCs w:val="28"/>
          <w:u w:color="000000"/>
          <w:lang w:val="en-US"/>
        </w:rPr>
        <w:t>19</w:t>
      </w:r>
      <w:r w:rsidRPr="00AF6133">
        <w:rPr>
          <w:rFonts w:ascii="SimSun" w:eastAsia="SimSun" w:hAnsi="SimSun" w:cs="SimSun"/>
          <w:w w:val="90"/>
          <w:sz w:val="28"/>
          <w:szCs w:val="28"/>
          <w:u w:color="000000"/>
          <w:lang w:val="en-US"/>
        </w:rPr>
        <w:t>)</w:t>
      </w:r>
    </w:p>
    <w:p w:rsidR="00B72AD3" w:rsidRPr="00181BB4" w:rsidRDefault="0014095D">
      <w:pPr>
        <w:pStyle w:val="Body"/>
        <w:spacing w:after="240" w:line="360" w:lineRule="auto"/>
        <w:jc w:val="center"/>
        <w:rPr>
          <w:rFonts w:ascii="KaiTi" w:eastAsia="新細明體" w:hAnsi="KaiTi" w:cs="KaiTi" w:hint="default"/>
          <w:b/>
          <w:bCs/>
          <w:w w:val="90"/>
          <w:sz w:val="32"/>
          <w:szCs w:val="32"/>
          <w:u w:color="000000"/>
        </w:rPr>
      </w:pPr>
      <w:r>
        <w:rPr>
          <w:rFonts w:ascii="KaiTi" w:eastAsia="KaiTi" w:hAnsi="KaiTi" w:cs="KaiTi"/>
          <w:b/>
          <w:bCs/>
          <w:w w:val="90"/>
          <w:sz w:val="32"/>
          <w:szCs w:val="32"/>
          <w:u w:color="000000"/>
        </w:rPr>
        <w:t>情意學習：</w:t>
      </w:r>
      <w:r w:rsidR="00181BB4">
        <w:rPr>
          <w:rFonts w:ascii="KaiTi" w:eastAsia="KaiTi" w:hAnsi="KaiTi" w:cs="KaiTi"/>
          <w:b/>
          <w:bCs/>
          <w:w w:val="90"/>
          <w:sz w:val="32"/>
          <w:szCs w:val="32"/>
          <w:u w:color="000000"/>
          <w:lang w:eastAsia="zh-CN"/>
        </w:rPr>
        <w:t>追尋</w:t>
      </w:r>
      <w:r>
        <w:rPr>
          <w:rFonts w:ascii="KaiTi" w:eastAsia="KaiTi" w:hAnsi="KaiTi" w:cs="KaiTi"/>
          <w:b/>
          <w:bCs/>
          <w:w w:val="90"/>
          <w:sz w:val="32"/>
          <w:szCs w:val="32"/>
          <w:u w:color="000000"/>
        </w:rPr>
        <w:t>香港故事</w:t>
      </w:r>
    </w:p>
    <w:p w:rsidR="00FE36DA" w:rsidRDefault="00FA027E">
      <w:pPr>
        <w:pStyle w:val="Body"/>
        <w:spacing w:after="240" w:line="360" w:lineRule="auto"/>
        <w:ind w:firstLine="720"/>
        <w:jc w:val="both"/>
        <w:rPr>
          <w:rFonts w:ascii="SimSun" w:eastAsia="SimSun" w:hAnsi="SimSun" w:cs="SimSun" w:hint="default"/>
          <w:w w:val="90"/>
          <w:sz w:val="28"/>
          <w:szCs w:val="28"/>
          <w:u w:color="000000"/>
          <w:lang w:val="en-GB"/>
        </w:rPr>
      </w:pPr>
      <w:r>
        <w:rPr>
          <w:rFonts w:ascii="SimSun" w:eastAsia="SimSun" w:hAnsi="SimSun" w:cs="SimSun"/>
          <w:w w:val="90"/>
          <w:sz w:val="28"/>
          <w:szCs w:val="28"/>
          <w:u w:color="000000"/>
          <w:lang w:val="en-GB"/>
        </w:rPr>
        <w:t>前兩周提到的</w:t>
      </w:r>
      <w:r w:rsidR="0014095D">
        <w:rPr>
          <w:rFonts w:ascii="SimSun" w:eastAsia="SimSun" w:hAnsi="SimSun" w:cs="SimSun"/>
          <w:w w:val="90"/>
          <w:sz w:val="28"/>
          <w:szCs w:val="28"/>
          <w:u w:color="000000"/>
          <w:lang w:val="en-GB"/>
        </w:rPr>
        <w:t>世界教育</w:t>
      </w:r>
      <w:proofErr w:type="gramStart"/>
      <w:r w:rsidR="0014095D">
        <w:rPr>
          <w:rFonts w:ascii="SimSun" w:eastAsia="SimSun" w:hAnsi="SimSun" w:cs="SimSun"/>
          <w:w w:val="90"/>
          <w:sz w:val="28"/>
          <w:szCs w:val="28"/>
          <w:u w:color="000000"/>
          <w:lang w:val="en-GB"/>
        </w:rPr>
        <w:t>前沿峰</w:t>
      </w:r>
      <w:proofErr w:type="gramEnd"/>
      <w:r w:rsidR="0014095D">
        <w:rPr>
          <w:rFonts w:ascii="SimSun" w:eastAsia="SimSun" w:hAnsi="SimSun" w:cs="SimSun"/>
          <w:w w:val="90"/>
          <w:sz w:val="28"/>
          <w:szCs w:val="28"/>
          <w:u w:color="000000"/>
          <w:lang w:val="en-GB"/>
        </w:rPr>
        <w:t>會，</w:t>
      </w:r>
      <w:r>
        <w:rPr>
          <w:rFonts w:ascii="SimSun" w:eastAsia="SimSun" w:hAnsi="SimSun" w:cs="SimSun"/>
          <w:w w:val="90"/>
          <w:sz w:val="28"/>
          <w:szCs w:val="28"/>
          <w:u w:color="000000"/>
          <w:lang w:val="en-GB"/>
        </w:rPr>
        <w:t>其中一個主題，就是情意學習，但是其他</w:t>
      </w:r>
      <w:r w:rsidR="00D929E5">
        <w:rPr>
          <w:rFonts w:ascii="SimSun" w:eastAsia="SimSun" w:hAnsi="SimSun" w:cs="SimSun"/>
          <w:w w:val="90"/>
          <w:sz w:val="28"/>
          <w:szCs w:val="28"/>
          <w:u w:color="000000"/>
          <w:lang w:val="en-GB"/>
        </w:rPr>
        <w:t>的</w:t>
      </w:r>
      <w:r>
        <w:rPr>
          <w:rFonts w:ascii="SimSun" w:eastAsia="SimSun" w:hAnsi="SimSun" w:cs="SimSun"/>
          <w:w w:val="90"/>
          <w:sz w:val="28"/>
          <w:szCs w:val="28"/>
          <w:u w:color="000000"/>
          <w:lang w:val="en-GB"/>
        </w:rPr>
        <w:t>主題</w:t>
      </w:r>
      <w:r w:rsidR="00D929E5">
        <w:rPr>
          <w:rFonts w:ascii="SimSun" w:eastAsia="SimSun" w:hAnsi="SimSun" w:cs="SimSun"/>
          <w:w w:val="90"/>
          <w:sz w:val="28"/>
          <w:szCs w:val="28"/>
          <w:u w:color="000000"/>
          <w:lang w:val="en-GB"/>
        </w:rPr>
        <w:t>,</w:t>
      </w:r>
      <w:r>
        <w:rPr>
          <w:rFonts w:ascii="SimSun" w:eastAsia="SimSun" w:hAnsi="SimSun" w:cs="SimSun"/>
          <w:w w:val="90"/>
          <w:sz w:val="28"/>
          <w:szCs w:val="28"/>
          <w:u w:color="000000"/>
          <w:lang w:val="en-GB"/>
        </w:rPr>
        <w:t>都不約而同會聯繫到情意學習。</w:t>
      </w:r>
      <w:r w:rsidR="0014095D">
        <w:rPr>
          <w:rFonts w:ascii="SimSun" w:eastAsia="SimSun" w:hAnsi="SimSun" w:cs="SimSun"/>
          <w:w w:val="90"/>
          <w:sz w:val="28"/>
          <w:szCs w:val="28"/>
          <w:u w:color="000000"/>
          <w:lang w:val="en-GB"/>
        </w:rPr>
        <w:t>11月7日全部是香港的三個分論壇</w:t>
      </w:r>
      <w:r>
        <w:rPr>
          <w:rFonts w:ascii="SimSun" w:eastAsia="SimSun" w:hAnsi="SimSun" w:cs="SimSun"/>
          <w:w w:val="90"/>
          <w:sz w:val="28"/>
          <w:szCs w:val="28"/>
          <w:u w:color="000000"/>
          <w:lang w:val="en-GB"/>
        </w:rPr>
        <w:t>，陸慧英的主題演講，更是把疫情中停課之下的香港學生與學校，以數碼公民的概念，把數碼素養與</w:t>
      </w:r>
      <w:r w:rsidR="00181BB4">
        <w:rPr>
          <w:rFonts w:ascii="SimSun" w:eastAsia="SimSun" w:hAnsi="SimSun" w:cs="SimSun"/>
          <w:w w:val="90"/>
          <w:sz w:val="28"/>
          <w:szCs w:val="28"/>
          <w:u w:color="000000"/>
          <w:lang w:val="en-GB"/>
        </w:rPr>
        <w:t>情意</w:t>
      </w:r>
      <w:r>
        <w:rPr>
          <w:rFonts w:ascii="SimSun" w:eastAsia="SimSun" w:hAnsi="SimSun" w:cs="SimSun"/>
          <w:w w:val="90"/>
          <w:sz w:val="28"/>
          <w:szCs w:val="28"/>
          <w:u w:color="000000"/>
          <w:lang w:val="en-GB"/>
        </w:rPr>
        <w:t>學習融合在一起</w:t>
      </w:r>
      <w:r w:rsidR="00D929E5">
        <w:rPr>
          <w:rFonts w:ascii="SimSun" w:eastAsia="SimSun" w:hAnsi="SimSun" w:cs="SimSun"/>
          <w:w w:val="90"/>
          <w:sz w:val="28"/>
          <w:szCs w:val="28"/>
          <w:u w:color="000000"/>
          <w:lang w:val="en-GB"/>
        </w:rPr>
        <w:t>。</w:t>
      </w:r>
      <w:r>
        <w:rPr>
          <w:rFonts w:ascii="SimSun" w:eastAsia="SimSun" w:hAnsi="SimSun" w:cs="SimSun"/>
          <w:w w:val="90"/>
          <w:sz w:val="28"/>
          <w:szCs w:val="28"/>
          <w:u w:color="000000"/>
          <w:lang w:val="en-GB"/>
        </w:rPr>
        <w:t>而且也探索了學校是如何在疫情之中</w:t>
      </w:r>
      <w:r w:rsidR="00681197">
        <w:rPr>
          <w:rFonts w:ascii="SimSun" w:eastAsia="SimSun" w:hAnsi="SimSun" w:cs="SimSun"/>
          <w:w w:val="90"/>
          <w:sz w:val="28"/>
          <w:szCs w:val="28"/>
          <w:u w:color="000000"/>
          <w:lang w:val="en-GB"/>
        </w:rPr>
        <w:t>帶領學生</w:t>
      </w:r>
      <w:r w:rsidR="00181BB4">
        <w:rPr>
          <w:rFonts w:ascii="SimSun" w:eastAsia="SimSun" w:hAnsi="SimSun" w:cs="SimSun"/>
          <w:w w:val="90"/>
          <w:sz w:val="28"/>
          <w:szCs w:val="28"/>
          <w:u w:color="000000"/>
          <w:lang w:val="en-GB"/>
        </w:rPr>
        <w:t>開拓新境界</w:t>
      </w:r>
      <w:r w:rsidR="00681197">
        <w:rPr>
          <w:rFonts w:ascii="SimSun" w:eastAsia="SimSun" w:hAnsi="SimSun" w:cs="SimSun"/>
          <w:w w:val="90"/>
          <w:sz w:val="28"/>
          <w:szCs w:val="28"/>
          <w:u w:color="000000"/>
          <w:lang w:val="en-GB"/>
        </w:rPr>
        <w:t>。聽下來，不禁覺得，這裡面有一個香港故事！</w:t>
      </w:r>
    </w:p>
    <w:p w:rsidR="00181BB4" w:rsidRDefault="00E04193">
      <w:pPr>
        <w:pStyle w:val="Body"/>
        <w:spacing w:after="240" w:line="360" w:lineRule="auto"/>
        <w:ind w:firstLine="720"/>
        <w:jc w:val="both"/>
        <w:rPr>
          <w:rFonts w:ascii="SimSun" w:eastAsia="新細明體" w:hAnsi="SimSun" w:cs="SimSun" w:hint="default"/>
          <w:w w:val="90"/>
          <w:sz w:val="28"/>
          <w:szCs w:val="28"/>
          <w:u w:color="000000"/>
          <w:lang w:val="en-GB"/>
        </w:rPr>
      </w:pPr>
      <w:r>
        <w:rPr>
          <w:rFonts w:ascii="SimSun" w:eastAsia="SimSun" w:hAnsi="SimSun" w:cs="SimSun"/>
          <w:w w:val="90"/>
          <w:sz w:val="28"/>
          <w:szCs w:val="28"/>
          <w:u w:color="000000"/>
          <w:lang w:val="en-GB"/>
        </w:rPr>
        <w:t>像八鄉</w:t>
      </w:r>
      <w:r w:rsidR="00CE5899">
        <w:rPr>
          <w:rFonts w:ascii="SimSun" w:eastAsia="SimSun" w:hAnsi="SimSun" w:cs="SimSun"/>
          <w:w w:val="90"/>
          <w:sz w:val="28"/>
          <w:szCs w:val="28"/>
          <w:u w:color="000000"/>
          <w:lang w:val="en-GB"/>
        </w:rPr>
        <w:t>中心</w:t>
      </w:r>
      <w:r>
        <w:rPr>
          <w:rFonts w:ascii="SimSun" w:eastAsia="SimSun" w:hAnsi="SimSun" w:cs="SimSun"/>
          <w:w w:val="90"/>
          <w:sz w:val="28"/>
          <w:szCs w:val="28"/>
          <w:u w:color="000000"/>
          <w:lang w:val="en-GB"/>
        </w:rPr>
        <w:t>小學，學校不大，但是近年</w:t>
      </w:r>
      <w:r w:rsidR="00181BB4">
        <w:rPr>
          <w:rFonts w:ascii="SimSun" w:eastAsia="SimSun" w:hAnsi="SimSun" w:cs="SimSun"/>
          <w:w w:val="90"/>
          <w:sz w:val="28"/>
          <w:szCs w:val="28"/>
          <w:u w:color="000000"/>
          <w:lang w:val="en-GB"/>
        </w:rPr>
        <w:t>收</w:t>
      </w:r>
      <w:r>
        <w:rPr>
          <w:rFonts w:ascii="SimSun" w:eastAsia="SimSun" w:hAnsi="SimSun" w:cs="SimSun"/>
          <w:w w:val="90"/>
          <w:sz w:val="28"/>
          <w:szCs w:val="28"/>
          <w:u w:color="000000"/>
          <w:lang w:val="en-GB"/>
        </w:rPr>
        <w:t>了不少非華裔學生。學生來自11</w:t>
      </w:r>
      <w:r w:rsidR="00181BB4">
        <w:rPr>
          <w:rFonts w:ascii="SimSun" w:eastAsia="SimSun" w:hAnsi="SimSun" w:cs="SimSun"/>
          <w:w w:val="90"/>
          <w:sz w:val="28"/>
          <w:szCs w:val="28"/>
          <w:u w:color="000000"/>
          <w:lang w:val="en-GB"/>
        </w:rPr>
        <w:t>個國籍</w:t>
      </w:r>
      <w:r w:rsidR="003746FA">
        <w:rPr>
          <w:rFonts w:ascii="SimSun" w:eastAsia="SimSun" w:hAnsi="SimSun" w:cs="SimSun"/>
          <w:w w:val="90"/>
          <w:sz w:val="28"/>
          <w:szCs w:val="28"/>
          <w:u w:color="000000"/>
          <w:lang w:val="en-GB" w:eastAsia="zh-CN"/>
        </w:rPr>
        <w:t>，非華裔學生</w:t>
      </w:r>
      <w:proofErr w:type="gramStart"/>
      <w:r w:rsidR="003746FA">
        <w:rPr>
          <w:rFonts w:ascii="SimSun" w:eastAsia="SimSun" w:hAnsi="SimSun" w:cs="SimSun"/>
          <w:w w:val="90"/>
          <w:sz w:val="28"/>
          <w:szCs w:val="28"/>
          <w:u w:color="000000"/>
          <w:lang w:val="en-GB" w:eastAsia="zh-CN"/>
        </w:rPr>
        <w:t>佔</w:t>
      </w:r>
      <w:proofErr w:type="gramEnd"/>
      <w:r w:rsidR="003746FA">
        <w:rPr>
          <w:rFonts w:ascii="SimSun" w:eastAsia="SimSun" w:hAnsi="SimSun" w:cs="SimSun"/>
          <w:w w:val="90"/>
          <w:sz w:val="28"/>
          <w:szCs w:val="28"/>
          <w:u w:color="000000"/>
          <w:lang w:val="en-GB" w:eastAsia="zh-CN"/>
        </w:rPr>
        <w:t>了50%</w:t>
      </w:r>
      <w:r w:rsidR="00181BB4">
        <w:rPr>
          <w:rFonts w:ascii="SimSun" w:eastAsia="SimSun" w:hAnsi="SimSun" w:cs="SimSun"/>
          <w:w w:val="90"/>
          <w:sz w:val="28"/>
          <w:szCs w:val="28"/>
          <w:u w:color="000000"/>
          <w:lang w:val="en-GB"/>
        </w:rPr>
        <w:t>。非但沒有</w:t>
      </w:r>
      <w:r>
        <w:rPr>
          <w:rFonts w:ascii="SimSun" w:eastAsia="SimSun" w:hAnsi="SimSun" w:cs="SimSun"/>
          <w:w w:val="90"/>
          <w:sz w:val="28"/>
          <w:szCs w:val="28"/>
          <w:u w:color="000000"/>
          <w:lang w:val="en-GB"/>
        </w:rPr>
        <w:t>因種族差異而引起</w:t>
      </w:r>
      <w:r w:rsidR="0020451E">
        <w:rPr>
          <w:rFonts w:ascii="SimSun" w:eastAsia="SimSun" w:hAnsi="SimSun" w:cs="SimSun"/>
          <w:w w:val="90"/>
          <w:sz w:val="28"/>
          <w:szCs w:val="28"/>
          <w:u w:color="000000"/>
          <w:lang w:val="en-GB"/>
        </w:rPr>
        <w:t>學生</w:t>
      </w:r>
      <w:r w:rsidR="00181BB4">
        <w:rPr>
          <w:rFonts w:ascii="SimSun" w:eastAsia="SimSun" w:hAnsi="SimSun" w:cs="SimSun"/>
          <w:w w:val="90"/>
          <w:sz w:val="28"/>
          <w:szCs w:val="28"/>
          <w:u w:color="000000"/>
          <w:lang w:val="en-GB"/>
        </w:rPr>
        <w:t>之間的</w:t>
      </w:r>
      <w:r>
        <w:rPr>
          <w:rFonts w:ascii="SimSun" w:eastAsia="SimSun" w:hAnsi="SimSun" w:cs="SimSun"/>
          <w:w w:val="90"/>
          <w:sz w:val="28"/>
          <w:szCs w:val="28"/>
          <w:u w:color="000000"/>
          <w:lang w:val="en-GB"/>
        </w:rPr>
        <w:t>隔閡，</w:t>
      </w:r>
      <w:r w:rsidR="003746FA">
        <w:rPr>
          <w:rFonts w:ascii="SimSun" w:eastAsia="SimSun" w:hAnsi="SimSun" w:cs="SimSun"/>
          <w:w w:val="90"/>
          <w:sz w:val="28"/>
          <w:szCs w:val="28"/>
          <w:u w:color="000000"/>
          <w:lang w:val="en-GB"/>
        </w:rPr>
        <w:t>他們以“正向教育”的理念，</w:t>
      </w:r>
      <w:r>
        <w:rPr>
          <w:rFonts w:ascii="SimSun" w:eastAsia="SimSun" w:hAnsi="SimSun" w:cs="SimSun"/>
          <w:w w:val="90"/>
          <w:sz w:val="28"/>
          <w:szCs w:val="28"/>
          <w:u w:color="000000"/>
          <w:lang w:val="en-GB"/>
        </w:rPr>
        <w:t>反而把種族的多元，轉化為豐富的學習資源。一方面尊重各種族類本身的文化 （例如在齋戒月</w:t>
      </w:r>
      <w:r w:rsidR="00181BB4">
        <w:rPr>
          <w:rFonts w:ascii="SimSun" w:eastAsia="SimSun" w:hAnsi="SimSun" w:cs="SimSun"/>
          <w:w w:val="90"/>
          <w:sz w:val="28"/>
          <w:szCs w:val="28"/>
          <w:u w:color="000000"/>
          <w:lang w:val="en-GB"/>
        </w:rPr>
        <w:t>為</w:t>
      </w:r>
      <w:r>
        <w:rPr>
          <w:rFonts w:ascii="SimSun" w:eastAsia="SimSun" w:hAnsi="SimSun" w:cs="SimSun"/>
          <w:w w:val="90"/>
          <w:sz w:val="28"/>
          <w:szCs w:val="28"/>
          <w:u w:color="000000"/>
          <w:lang w:val="en-GB"/>
        </w:rPr>
        <w:t>伊斯蘭學生提供祈禱的方便）</w:t>
      </w:r>
      <w:r w:rsidR="00C2323F">
        <w:rPr>
          <w:rFonts w:ascii="SimSun" w:eastAsia="SimSun" w:hAnsi="SimSun" w:cs="SimSun"/>
          <w:w w:val="90"/>
          <w:sz w:val="28"/>
          <w:szCs w:val="28"/>
          <w:u w:color="000000"/>
          <w:lang w:val="en-GB"/>
        </w:rPr>
        <w:t>；</w:t>
      </w:r>
      <w:r>
        <w:rPr>
          <w:rFonts w:ascii="SimSun" w:eastAsia="SimSun" w:hAnsi="SimSun" w:cs="SimSun"/>
          <w:w w:val="90"/>
          <w:sz w:val="28"/>
          <w:szCs w:val="28"/>
          <w:u w:color="000000"/>
          <w:lang w:val="en-GB"/>
        </w:rPr>
        <w:t>二方面營造互相認識和</w:t>
      </w:r>
      <w:proofErr w:type="gramStart"/>
      <w:r>
        <w:rPr>
          <w:rFonts w:ascii="SimSun" w:eastAsia="SimSun" w:hAnsi="SimSun" w:cs="SimSun"/>
          <w:w w:val="90"/>
          <w:sz w:val="28"/>
          <w:szCs w:val="28"/>
          <w:u w:color="000000"/>
          <w:lang w:val="en-GB"/>
        </w:rPr>
        <w:t>欣賞他類文化</w:t>
      </w:r>
      <w:proofErr w:type="gramEnd"/>
      <w:r>
        <w:rPr>
          <w:rFonts w:ascii="SimSun" w:eastAsia="SimSun" w:hAnsi="SimSun" w:cs="SimSun"/>
          <w:w w:val="90"/>
          <w:sz w:val="28"/>
          <w:szCs w:val="28"/>
          <w:u w:color="000000"/>
          <w:lang w:val="en-GB"/>
        </w:rPr>
        <w:t>的</w:t>
      </w:r>
      <w:r w:rsidR="002C26F0">
        <w:rPr>
          <w:rFonts w:ascii="SimSun" w:eastAsia="SimSun" w:hAnsi="SimSun" w:cs="SimSun"/>
          <w:w w:val="90"/>
          <w:sz w:val="28"/>
          <w:szCs w:val="28"/>
          <w:u w:color="000000"/>
          <w:lang w:val="en-GB"/>
        </w:rPr>
        <w:t>機會；</w:t>
      </w:r>
      <w:proofErr w:type="gramStart"/>
      <w:r w:rsidR="002C26F0">
        <w:rPr>
          <w:rFonts w:ascii="SimSun" w:eastAsia="SimSun" w:hAnsi="SimSun" w:cs="SimSun"/>
          <w:w w:val="90"/>
          <w:sz w:val="28"/>
          <w:szCs w:val="28"/>
          <w:u w:color="000000"/>
          <w:lang w:val="en-GB"/>
        </w:rPr>
        <w:t>三</w:t>
      </w:r>
      <w:proofErr w:type="gramEnd"/>
      <w:r w:rsidR="002C26F0">
        <w:rPr>
          <w:rFonts w:ascii="SimSun" w:eastAsia="SimSun" w:hAnsi="SimSun" w:cs="SimSun"/>
          <w:w w:val="90"/>
          <w:sz w:val="28"/>
          <w:szCs w:val="28"/>
          <w:u w:color="000000"/>
          <w:lang w:val="en-GB"/>
        </w:rPr>
        <w:t>方面又引導非華裔學生</w:t>
      </w:r>
      <w:r w:rsidR="00181BB4">
        <w:rPr>
          <w:rFonts w:ascii="SimSun" w:eastAsia="SimSun" w:hAnsi="SimSun" w:cs="SimSun"/>
          <w:w w:val="90"/>
          <w:sz w:val="28"/>
          <w:szCs w:val="28"/>
          <w:u w:color="000000"/>
          <w:lang w:val="en-GB"/>
        </w:rPr>
        <w:t>認識中華</w:t>
      </w:r>
      <w:r w:rsidR="00C2323F">
        <w:rPr>
          <w:rFonts w:ascii="SimSun" w:eastAsia="SimSun" w:hAnsi="SimSun" w:cs="SimSun"/>
          <w:w w:val="90"/>
          <w:sz w:val="28"/>
          <w:szCs w:val="28"/>
          <w:u w:color="000000"/>
          <w:lang w:val="en-GB"/>
        </w:rPr>
        <w:t>文化（例如學習舞獅、毛筆字、粵曲）。在這個過</w:t>
      </w:r>
      <w:r w:rsidR="002C26F0">
        <w:rPr>
          <w:rFonts w:ascii="SimSun" w:eastAsia="SimSun" w:hAnsi="SimSun" w:cs="SimSun"/>
          <w:w w:val="90"/>
          <w:sz w:val="28"/>
          <w:szCs w:val="28"/>
          <w:u w:color="000000"/>
          <w:lang w:val="en-GB"/>
        </w:rPr>
        <w:t>程中，本地和非華裔學生，都生活在一種愉快而樂觀的環境之中</w:t>
      </w:r>
      <w:r w:rsidR="00C2323F">
        <w:rPr>
          <w:rFonts w:ascii="SimSun" w:eastAsia="SimSun" w:hAnsi="SimSun" w:cs="SimSun"/>
          <w:w w:val="90"/>
          <w:sz w:val="28"/>
          <w:szCs w:val="28"/>
          <w:u w:color="000000"/>
          <w:lang w:val="en-GB"/>
        </w:rPr>
        <w:t>。</w:t>
      </w:r>
      <w:r w:rsidR="003D0AA6">
        <w:rPr>
          <w:rFonts w:ascii="SimSun" w:eastAsia="SimSun" w:hAnsi="SimSun" w:cs="SimSun"/>
          <w:w w:val="90"/>
          <w:sz w:val="28"/>
          <w:szCs w:val="28"/>
          <w:u w:color="000000"/>
          <w:lang w:val="en-GB"/>
        </w:rPr>
        <w:t>同樣的種族多元，可以引起隔閡、分歧、歧視，但是也可以變成燦爛的</w:t>
      </w:r>
      <w:r w:rsidR="00C76124">
        <w:rPr>
          <w:rFonts w:ascii="SimSun" w:eastAsia="SimSun" w:hAnsi="SimSun" w:cs="SimSun"/>
          <w:w w:val="90"/>
          <w:sz w:val="28"/>
          <w:szCs w:val="28"/>
          <w:u w:color="000000"/>
          <w:lang w:val="en-GB" w:eastAsia="zh-CN"/>
        </w:rPr>
        <w:t>共融</w:t>
      </w:r>
      <w:r w:rsidR="003D0AA6">
        <w:rPr>
          <w:rFonts w:ascii="SimSun" w:eastAsia="SimSun" w:hAnsi="SimSun" w:cs="SimSun"/>
          <w:w w:val="90"/>
          <w:sz w:val="28"/>
          <w:szCs w:val="28"/>
          <w:u w:color="000000"/>
          <w:lang w:val="en-GB"/>
        </w:rPr>
        <w:t>光譜。</w:t>
      </w:r>
    </w:p>
    <w:p w:rsidR="00E04193" w:rsidRDefault="00181BB4">
      <w:pPr>
        <w:pStyle w:val="Body"/>
        <w:spacing w:after="240" w:line="360" w:lineRule="auto"/>
        <w:ind w:firstLine="720"/>
        <w:jc w:val="both"/>
        <w:rPr>
          <w:rFonts w:ascii="SimSun" w:eastAsia="SimSun" w:hAnsi="SimSun" w:cs="SimSun" w:hint="default"/>
          <w:w w:val="90"/>
          <w:sz w:val="28"/>
          <w:szCs w:val="28"/>
          <w:u w:color="000000"/>
          <w:lang w:val="en-GB"/>
        </w:rPr>
      </w:pPr>
      <w:r>
        <w:rPr>
          <w:rFonts w:ascii="SimSun" w:eastAsia="SimSun" w:hAnsi="SimSun" w:cs="SimSun"/>
          <w:w w:val="90"/>
          <w:sz w:val="28"/>
          <w:szCs w:val="28"/>
          <w:u w:color="000000"/>
          <w:lang w:val="en-GB"/>
        </w:rPr>
        <w:t>同樣的現實，把它看成是問題，還是把它看成是資源，結果會截然不同。這也是</w:t>
      </w:r>
      <w:r w:rsidR="00C95D1E">
        <w:rPr>
          <w:rFonts w:ascii="SimSun" w:eastAsia="SimSun" w:hAnsi="SimSun" w:cs="SimSun"/>
          <w:w w:val="90"/>
          <w:sz w:val="28"/>
          <w:szCs w:val="28"/>
          <w:u w:color="000000"/>
          <w:lang w:val="en-GB"/>
        </w:rPr>
        <w:t>“正向思維”、</w:t>
      </w:r>
      <w:r>
        <w:rPr>
          <w:rFonts w:ascii="SimSun" w:eastAsia="SimSun" w:hAnsi="SimSun" w:cs="SimSun"/>
          <w:w w:val="90"/>
          <w:sz w:val="28"/>
          <w:szCs w:val="28"/>
          <w:u w:color="000000"/>
          <w:lang w:val="en-GB"/>
        </w:rPr>
        <w:t>“正向教育”的根本。正向教育提倡PERMA</w:t>
      </w:r>
      <w:r w:rsidR="00C95D1E">
        <w:rPr>
          <w:rFonts w:ascii="SimSun" w:eastAsia="SimSun" w:hAnsi="SimSun" w:cs="SimSun" w:hint="default"/>
          <w:w w:val="90"/>
          <w:sz w:val="28"/>
          <w:szCs w:val="28"/>
          <w:u w:color="000000"/>
          <w:lang w:val="en-GB"/>
        </w:rPr>
        <w:t>,</w:t>
      </w:r>
      <w:r w:rsidR="00C95D1E">
        <w:rPr>
          <w:rFonts w:ascii="SimSun" w:eastAsia="SimSun" w:hAnsi="SimSun" w:cs="SimSun"/>
          <w:w w:val="90"/>
          <w:sz w:val="28"/>
          <w:szCs w:val="28"/>
          <w:u w:color="000000"/>
          <w:lang w:val="en-GB"/>
        </w:rPr>
        <w:t>其中的P,就是Positive，是建立新目標向前走的思維，而不是斤斤計較舊框架裡</w:t>
      </w:r>
      <w:r w:rsidR="00C76124">
        <w:rPr>
          <w:rFonts w:ascii="SimSun" w:eastAsia="SimSun" w:hAnsi="SimSun" w:cs="SimSun"/>
          <w:w w:val="90"/>
          <w:sz w:val="28"/>
          <w:szCs w:val="28"/>
          <w:u w:color="000000"/>
          <w:lang w:val="en-GB" w:eastAsia="zh-CN"/>
        </w:rPr>
        <w:t>現存</w:t>
      </w:r>
      <w:r w:rsidR="00C95D1E">
        <w:rPr>
          <w:rFonts w:ascii="SimSun" w:eastAsia="SimSun" w:hAnsi="SimSun" w:cs="SimSun"/>
          <w:w w:val="90"/>
          <w:sz w:val="28"/>
          <w:szCs w:val="28"/>
          <w:u w:color="000000"/>
          <w:lang w:val="en-GB"/>
        </w:rPr>
        <w:t>的問題。</w:t>
      </w:r>
      <w:r>
        <w:rPr>
          <w:rFonts w:ascii="SimSun" w:eastAsia="SimSun" w:hAnsi="SimSun" w:cs="SimSun" w:hint="default"/>
          <w:w w:val="90"/>
          <w:sz w:val="28"/>
          <w:szCs w:val="28"/>
          <w:u w:color="000000"/>
          <w:lang w:val="en-GB"/>
        </w:rPr>
        <w:t xml:space="preserve"> </w:t>
      </w:r>
    </w:p>
    <w:p w:rsidR="00B01A2A" w:rsidRPr="00241594" w:rsidRDefault="00B01A2A" w:rsidP="00B01A2A">
      <w:pPr>
        <w:pStyle w:val="Body"/>
        <w:spacing w:after="240" w:line="360" w:lineRule="auto"/>
        <w:ind w:firstLine="720"/>
        <w:jc w:val="both"/>
        <w:rPr>
          <w:rFonts w:ascii="SimSun" w:eastAsia="新細明體" w:hAnsi="SimSun" w:cs="SimSun"/>
          <w:b/>
          <w:w w:val="90"/>
          <w:sz w:val="28"/>
          <w:szCs w:val="28"/>
          <w:u w:color="000000"/>
          <w:lang w:val="en-GB"/>
        </w:rPr>
      </w:pPr>
      <w:r w:rsidRPr="00B01A2A">
        <w:rPr>
          <w:rFonts w:ascii="SimSun" w:eastAsia="SimSun" w:hAnsi="SimSun" w:cs="SimSun"/>
          <w:b/>
          <w:w w:val="90"/>
          <w:sz w:val="28"/>
          <w:szCs w:val="28"/>
          <w:u w:color="000000"/>
          <w:lang w:val="en-GB"/>
        </w:rPr>
        <w:t>學生轉變 在</w:t>
      </w:r>
      <w:r w:rsidR="00241594">
        <w:rPr>
          <w:rFonts w:ascii="SimSun" w:eastAsia="SimSun" w:hAnsi="SimSun" w:cs="SimSun"/>
          <w:b/>
          <w:w w:val="90"/>
          <w:sz w:val="28"/>
          <w:szCs w:val="28"/>
          <w:u w:color="000000"/>
          <w:lang w:val="en-GB" w:eastAsia="zh-CN"/>
        </w:rPr>
        <w:t>乎發揚健康情意</w:t>
      </w:r>
    </w:p>
    <w:p w:rsidR="00CE5899" w:rsidRPr="00CE5899" w:rsidRDefault="00CE5899" w:rsidP="00CE5899">
      <w:pPr>
        <w:pStyle w:val="Body"/>
        <w:spacing w:after="240" w:line="360" w:lineRule="auto"/>
        <w:ind w:firstLine="720"/>
        <w:jc w:val="both"/>
        <w:rPr>
          <w:rFonts w:ascii="SimSun" w:eastAsia="SimSun" w:hAnsi="SimSun" w:cs="微軟正黑體"/>
          <w:w w:val="90"/>
          <w:sz w:val="28"/>
          <w:lang w:val="en-GB" w:eastAsia="zh-CN"/>
        </w:rPr>
      </w:pPr>
      <w:r>
        <w:rPr>
          <w:rFonts w:ascii="SimSun" w:eastAsia="SimSun" w:hAnsi="SimSun" w:cs="微軟正黑體"/>
          <w:w w:val="90"/>
          <w:sz w:val="28"/>
          <w:lang w:val="en-GB"/>
        </w:rPr>
        <w:t>愛秩序</w:t>
      </w:r>
      <w:proofErr w:type="gramStart"/>
      <w:r>
        <w:rPr>
          <w:rFonts w:ascii="SimSun" w:eastAsia="SimSun" w:hAnsi="SimSun" w:cs="微軟正黑體"/>
          <w:w w:val="90"/>
          <w:sz w:val="28"/>
          <w:lang w:val="en-GB"/>
        </w:rPr>
        <w:t>灣官立</w:t>
      </w:r>
      <w:proofErr w:type="gramEnd"/>
      <w:r>
        <w:rPr>
          <w:rFonts w:ascii="SimSun" w:eastAsia="SimSun" w:hAnsi="SimSun" w:cs="微軟正黑體"/>
          <w:w w:val="90"/>
          <w:sz w:val="28"/>
          <w:lang w:val="en-GB"/>
        </w:rPr>
        <w:t>小學</w:t>
      </w:r>
      <w:r>
        <w:rPr>
          <w:rFonts w:ascii="SimSun" w:eastAsia="SimSun" w:hAnsi="SimSun" w:cs="SimSun"/>
          <w:w w:val="90"/>
          <w:sz w:val="28"/>
          <w:szCs w:val="28"/>
          <w:u w:color="000000"/>
          <w:lang w:val="en-GB"/>
        </w:rPr>
        <w:t xml:space="preserve">，在弱勢社區，有1/6學生需要特殊學習支援。他們重新調整了學校生活，認真探討學生的“全方位學習”，方向是“翻轉未來 </w:t>
      </w:r>
      <w:proofErr w:type="gramStart"/>
      <w:r>
        <w:rPr>
          <w:rFonts w:ascii="SimSun" w:eastAsia="SimSun" w:hAnsi="SimSun" w:cs="SimSun" w:hint="default"/>
          <w:w w:val="90"/>
          <w:sz w:val="28"/>
          <w:szCs w:val="28"/>
          <w:u w:color="000000"/>
          <w:lang w:val="en-GB"/>
        </w:rPr>
        <w:t>–</w:t>
      </w:r>
      <w:proofErr w:type="gramEnd"/>
      <w:r>
        <w:rPr>
          <w:rFonts w:ascii="SimSun" w:eastAsia="SimSun" w:hAnsi="SimSun" w:cs="SimSun" w:hint="default"/>
          <w:w w:val="90"/>
          <w:sz w:val="28"/>
          <w:szCs w:val="28"/>
          <w:u w:color="000000"/>
          <w:lang w:val="en-GB"/>
        </w:rPr>
        <w:t xml:space="preserve"> </w:t>
      </w:r>
      <w:r>
        <w:rPr>
          <w:rFonts w:ascii="SimSun" w:eastAsia="SimSun" w:hAnsi="SimSun" w:cs="SimSun"/>
          <w:w w:val="90"/>
          <w:sz w:val="28"/>
          <w:szCs w:val="28"/>
          <w:u w:color="000000"/>
          <w:lang w:val="en-GB"/>
        </w:rPr>
        <w:t>以成功</w:t>
      </w:r>
      <w:r>
        <w:rPr>
          <w:rFonts w:ascii="SimSun" w:eastAsia="SimSun" w:hAnsi="SimSun" w:cs="SimSun"/>
          <w:w w:val="90"/>
          <w:sz w:val="28"/>
          <w:szCs w:val="28"/>
          <w:u w:color="000000"/>
          <w:lang w:val="en-GB" w:eastAsia="zh-CN"/>
        </w:rPr>
        <w:t>創造成功”。</w:t>
      </w:r>
      <w:r>
        <w:rPr>
          <w:rFonts w:ascii="SimSun" w:eastAsia="SimSun" w:hAnsi="SimSun" w:cs="SimSun"/>
          <w:w w:val="90"/>
          <w:sz w:val="28"/>
          <w:szCs w:val="28"/>
          <w:u w:color="000000"/>
          <w:lang w:val="en-GB"/>
        </w:rPr>
        <w:t>是一種明顯的正向思維，而且也是總體來看學生，相信學生、信任學生，讓他們有多元智能發展的空間。運用了新資源，與社區結伴，還讓學生到國外去學習，包括體</w:t>
      </w:r>
      <w:r>
        <w:rPr>
          <w:rFonts w:ascii="SimSun" w:eastAsia="SimSun" w:hAnsi="SimSun" w:cs="SimSun"/>
          <w:w w:val="90"/>
          <w:sz w:val="28"/>
          <w:szCs w:val="28"/>
          <w:u w:color="000000"/>
          <w:lang w:val="en-GB"/>
        </w:rPr>
        <w:lastRenderedPageBreak/>
        <w:t>驗冰川的變化，創造了一個海闊天空的學習園地。</w:t>
      </w:r>
      <w:r>
        <w:rPr>
          <w:rFonts w:ascii="SimSun" w:eastAsia="SimSun" w:hAnsi="SimSun" w:cs="SimSun"/>
          <w:w w:val="90"/>
          <w:sz w:val="28"/>
          <w:szCs w:val="28"/>
          <w:u w:color="000000"/>
          <w:lang w:val="en-GB" w:eastAsia="zh-CN"/>
        </w:rPr>
        <w:t>四年下來，學生的成功感、滿足感都有顯著的提高，負面情緒也大大下降。</w:t>
      </w:r>
    </w:p>
    <w:p w:rsidR="004248F9" w:rsidRDefault="00097401">
      <w:pPr>
        <w:pStyle w:val="Body"/>
        <w:spacing w:after="240" w:line="360" w:lineRule="auto"/>
        <w:ind w:firstLine="720"/>
        <w:jc w:val="both"/>
        <w:rPr>
          <w:rFonts w:ascii="微軟正黑體" w:eastAsia="SimSun" w:hAnsi="微軟正黑體" w:cs="微軟正黑體" w:hint="default"/>
          <w:w w:val="90"/>
          <w:sz w:val="28"/>
          <w:lang w:eastAsia="zh-CN"/>
        </w:rPr>
      </w:pPr>
      <w:r>
        <w:rPr>
          <w:rFonts w:ascii="SimSun" w:eastAsia="SimSun" w:hAnsi="SimSun" w:cs="SimSun"/>
          <w:w w:val="90"/>
          <w:sz w:val="28"/>
          <w:szCs w:val="28"/>
          <w:u w:color="000000"/>
          <w:lang w:val="en-GB"/>
        </w:rPr>
        <w:t>光譜的另一端，香港資</w:t>
      </w:r>
      <w:proofErr w:type="gramStart"/>
      <w:r>
        <w:rPr>
          <w:rFonts w:ascii="SimSun" w:eastAsia="SimSun" w:hAnsi="SimSun" w:cs="SimSun"/>
          <w:w w:val="90"/>
          <w:sz w:val="28"/>
          <w:szCs w:val="28"/>
          <w:u w:color="000000"/>
          <w:lang w:val="en-GB"/>
        </w:rPr>
        <w:t>優學</w:t>
      </w:r>
      <w:r w:rsidR="00363545">
        <w:rPr>
          <w:rFonts w:ascii="SimSun" w:eastAsia="SimSun" w:hAnsi="SimSun" w:cs="SimSun"/>
          <w:w w:val="90"/>
          <w:sz w:val="28"/>
          <w:szCs w:val="28"/>
          <w:u w:color="000000"/>
          <w:lang w:val="en-GB"/>
        </w:rPr>
        <w:t>教育</w:t>
      </w:r>
      <w:r>
        <w:rPr>
          <w:rFonts w:ascii="SimSun" w:eastAsia="SimSun" w:hAnsi="SimSun" w:cs="SimSun"/>
          <w:w w:val="90"/>
          <w:sz w:val="28"/>
          <w:szCs w:val="28"/>
          <w:u w:color="000000"/>
          <w:lang w:val="en-GB"/>
        </w:rPr>
        <w:t>苑也</w:t>
      </w:r>
      <w:proofErr w:type="gramEnd"/>
      <w:r>
        <w:rPr>
          <w:rFonts w:ascii="SimSun" w:eastAsia="SimSun" w:hAnsi="SimSun" w:cs="SimSun"/>
          <w:w w:val="90"/>
          <w:sz w:val="28"/>
          <w:szCs w:val="28"/>
          <w:u w:color="000000"/>
          <w:lang w:val="en-GB"/>
        </w:rPr>
        <w:t>作了介紹。</w:t>
      </w:r>
      <w:proofErr w:type="gramStart"/>
      <w:r w:rsidR="00B8515A">
        <w:rPr>
          <w:rFonts w:ascii="SimSun" w:eastAsia="SimSun" w:hAnsi="SimSun" w:cs="SimSun"/>
          <w:w w:val="90"/>
          <w:sz w:val="28"/>
          <w:szCs w:val="28"/>
          <w:u w:color="000000"/>
          <w:lang w:val="en-GB"/>
        </w:rPr>
        <w:t>資優學苑</w:t>
      </w:r>
      <w:proofErr w:type="gramEnd"/>
      <w:r w:rsidR="00B8515A">
        <w:rPr>
          <w:rFonts w:ascii="SimSun" w:eastAsia="SimSun" w:hAnsi="SimSun" w:cs="SimSun"/>
          <w:w w:val="90"/>
          <w:sz w:val="28"/>
          <w:szCs w:val="28"/>
          <w:u w:color="000000"/>
          <w:lang w:val="en-GB"/>
        </w:rPr>
        <w:t>是一</w:t>
      </w:r>
      <w:r w:rsidR="002C26F0">
        <w:rPr>
          <w:rFonts w:ascii="SimSun" w:eastAsia="SimSun" w:hAnsi="SimSun" w:cs="SimSun"/>
          <w:w w:val="90"/>
          <w:sz w:val="28"/>
          <w:szCs w:val="28"/>
          <w:u w:color="000000"/>
          <w:lang w:val="en-GB"/>
        </w:rPr>
        <w:t>所半政府資助機構，</w:t>
      </w:r>
      <w:r w:rsidR="00BE7E06">
        <w:rPr>
          <w:rFonts w:ascii="SimSun" w:eastAsia="SimSun" w:hAnsi="SimSun" w:cs="SimSun"/>
          <w:w w:val="90"/>
          <w:sz w:val="28"/>
          <w:szCs w:val="28"/>
          <w:u w:color="000000"/>
          <w:lang w:val="en-GB"/>
        </w:rPr>
        <w:t>面對的都是在知識學習方面表現</w:t>
      </w:r>
      <w:r w:rsidR="002C26F0">
        <w:rPr>
          <w:rFonts w:ascii="SimSun" w:eastAsia="SimSun" w:hAnsi="SimSun" w:cs="SimSun"/>
          <w:w w:val="90"/>
          <w:sz w:val="28"/>
          <w:szCs w:val="28"/>
          <w:u w:color="000000"/>
          <w:lang w:val="en-GB" w:eastAsia="zh-CN"/>
        </w:rPr>
        <w:t>資優</w:t>
      </w:r>
      <w:r w:rsidR="00BE7E06">
        <w:rPr>
          <w:rFonts w:ascii="SimSun" w:eastAsia="SimSun" w:hAnsi="SimSun" w:cs="SimSun"/>
          <w:w w:val="90"/>
          <w:sz w:val="28"/>
          <w:szCs w:val="28"/>
          <w:u w:color="000000"/>
          <w:lang w:val="en-GB"/>
        </w:rPr>
        <w:t>的學生，</w:t>
      </w:r>
      <w:r w:rsidR="00363545">
        <w:rPr>
          <w:rFonts w:ascii="SimSun" w:eastAsia="SimSun" w:hAnsi="SimSun" w:cs="SimSun"/>
          <w:w w:val="90"/>
          <w:sz w:val="28"/>
          <w:szCs w:val="28"/>
          <w:u w:color="000000"/>
          <w:lang w:val="en-GB"/>
        </w:rPr>
        <w:t>讓</w:t>
      </w:r>
      <w:r w:rsidR="00BE7E06">
        <w:rPr>
          <w:rFonts w:ascii="SimSun" w:eastAsia="SimSun" w:hAnsi="SimSun" w:cs="SimSun"/>
          <w:w w:val="90"/>
          <w:sz w:val="28"/>
          <w:szCs w:val="28"/>
          <w:u w:color="000000"/>
          <w:lang w:val="en-GB"/>
        </w:rPr>
        <w:t>他們</w:t>
      </w:r>
      <w:r w:rsidR="00363545">
        <w:rPr>
          <w:rFonts w:ascii="SimSun" w:eastAsia="SimSun" w:hAnsi="SimSun" w:cs="SimSun"/>
          <w:w w:val="90"/>
          <w:sz w:val="28"/>
          <w:szCs w:val="28"/>
          <w:u w:color="000000"/>
          <w:lang w:val="en-GB"/>
        </w:rPr>
        <w:t>抽離學校，作課餘</w:t>
      </w:r>
      <w:proofErr w:type="gramStart"/>
      <w:r w:rsidR="00363545">
        <w:rPr>
          <w:rFonts w:ascii="SimSun" w:eastAsia="SimSun" w:hAnsi="SimSun" w:cs="SimSun"/>
          <w:w w:val="90"/>
          <w:sz w:val="28"/>
          <w:szCs w:val="28"/>
          <w:u w:color="000000"/>
          <w:lang w:val="en-GB"/>
        </w:rPr>
        <w:t>的增潤學習</w:t>
      </w:r>
      <w:proofErr w:type="gramEnd"/>
      <w:r w:rsidR="00363545">
        <w:rPr>
          <w:rFonts w:ascii="SimSun" w:eastAsia="SimSun" w:hAnsi="SimSun" w:cs="SimSun"/>
          <w:w w:val="90"/>
          <w:sz w:val="28"/>
          <w:szCs w:val="28"/>
          <w:u w:color="000000"/>
          <w:lang w:val="en-GB"/>
        </w:rPr>
        <w:t>。</w:t>
      </w:r>
      <w:r w:rsidR="00BE7E06">
        <w:rPr>
          <w:rFonts w:ascii="SimSun" w:eastAsia="SimSun" w:hAnsi="SimSun" w:cs="SimSun"/>
          <w:w w:val="90"/>
          <w:sz w:val="28"/>
          <w:szCs w:val="28"/>
          <w:u w:color="000000"/>
          <w:lang w:val="en-GB"/>
        </w:rPr>
        <w:t>他們發覺</w:t>
      </w:r>
      <w:r w:rsidR="00BE7E06" w:rsidRPr="00BE7E06">
        <w:rPr>
          <w:rFonts w:ascii="SimSun" w:eastAsia="SimSun" w:hAnsi="SimSun" w:cs="微軟正黑體"/>
          <w:w w:val="90"/>
          <w:sz w:val="28"/>
        </w:rPr>
        <w:t>，資優學生</w:t>
      </w:r>
      <w:r w:rsidR="00BE7E06">
        <w:rPr>
          <w:rFonts w:ascii="SimSun" w:eastAsia="SimSun" w:hAnsi="SimSun" w:cs="微軟正黑體"/>
          <w:w w:val="90"/>
          <w:sz w:val="28"/>
        </w:rPr>
        <w:t>在學術</w:t>
      </w:r>
      <w:r w:rsidR="009A061E" w:rsidRPr="009A061E">
        <w:rPr>
          <w:rFonts w:ascii="SimSun" w:eastAsia="SimSun" w:hAnsi="SimSun" w:cs="微軟正黑體"/>
          <w:w w:val="90"/>
          <w:sz w:val="28"/>
        </w:rPr>
        <w:t>、身體、情緒</w:t>
      </w:r>
      <w:r w:rsidR="009A061E" w:rsidRPr="009A061E">
        <w:rPr>
          <w:rFonts w:ascii="微軟正黑體" w:eastAsia="SimSun" w:hAnsi="微軟正黑體" w:cs="微軟正黑體"/>
          <w:w w:val="90"/>
          <w:sz w:val="28"/>
        </w:rPr>
        <w:t>、社交各個方面，</w:t>
      </w:r>
      <w:r w:rsidR="009A061E" w:rsidRPr="00F77834">
        <w:rPr>
          <w:rFonts w:ascii="SimSun" w:eastAsia="SimSun" w:hAnsi="SimSun" w:cs="微軟正黑體"/>
          <w:w w:val="90"/>
          <w:sz w:val="28"/>
        </w:rPr>
        <w:t>是</w:t>
      </w:r>
      <w:r w:rsidR="002C26F0">
        <w:rPr>
          <w:rFonts w:ascii="SimSun" w:eastAsia="SimSun" w:hAnsi="SimSun" w:cs="微軟正黑體"/>
          <w:w w:val="90"/>
          <w:sz w:val="28"/>
        </w:rPr>
        <w:t>“</w:t>
      </w:r>
      <w:r w:rsidR="009A061E" w:rsidRPr="00F77834">
        <w:rPr>
          <w:rFonts w:ascii="SimSun" w:eastAsia="SimSun" w:hAnsi="SimSun" w:cs="微軟正黑體"/>
          <w:w w:val="90"/>
          <w:sz w:val="28"/>
        </w:rPr>
        <w:t>異步發展</w:t>
      </w:r>
      <w:r w:rsidR="002C26F0">
        <w:rPr>
          <w:rFonts w:ascii="SimSun" w:eastAsia="SimSun" w:hAnsi="SimSun" w:cs="微軟正黑體"/>
          <w:w w:val="90"/>
          <w:sz w:val="28"/>
        </w:rPr>
        <w:t>”</w:t>
      </w:r>
      <w:r w:rsidR="009A061E" w:rsidRPr="00F77834">
        <w:rPr>
          <w:rFonts w:ascii="SimSun" w:eastAsia="SimSun" w:hAnsi="SimSun" w:cs="微軟正黑體"/>
          <w:w w:val="90"/>
          <w:sz w:val="28"/>
        </w:rPr>
        <w:t>。比如說小學的資優學生可以作高中的數學學習，但是他們的情緒還是在小學生</w:t>
      </w:r>
      <w:r w:rsidR="009A061E" w:rsidRPr="00F77834">
        <w:rPr>
          <w:rFonts w:ascii="SimSun" w:eastAsia="SimSun" w:hAnsi="SimSun" w:cs="微軟正黑體"/>
          <w:w w:val="90"/>
          <w:sz w:val="28"/>
          <w:lang w:eastAsia="zh-CN"/>
        </w:rPr>
        <w:t>的發展階段。社會上往往只看到他們在認知方面的資優品質，按照學業成績來把學生分等，而忽略了學生的全面發展。</w:t>
      </w:r>
      <w:r w:rsidR="009A061E" w:rsidRPr="00F77834">
        <w:rPr>
          <w:rFonts w:ascii="SimSun" w:eastAsia="SimSun" w:hAnsi="SimSun" w:cs="微軟正黑體"/>
          <w:w w:val="90"/>
          <w:sz w:val="28"/>
        </w:rPr>
        <w:t>而學生自己也因為自己的“資優”身份</w:t>
      </w:r>
      <w:r w:rsidR="00F77834" w:rsidRPr="00F77834">
        <w:rPr>
          <w:rFonts w:ascii="SimSun" w:eastAsia="SimSun" w:hAnsi="SimSun" w:cs="微軟正黑體"/>
          <w:w w:val="90"/>
          <w:sz w:val="28"/>
        </w:rPr>
        <w:t>，容易有追求完美、情绪过敏、情绪过激等表現。</w:t>
      </w:r>
      <w:proofErr w:type="gramStart"/>
      <w:r w:rsidR="009A061E" w:rsidRPr="00F77834">
        <w:rPr>
          <w:rFonts w:ascii="SimSun" w:eastAsia="SimSun" w:hAnsi="SimSun" w:cs="微軟正黑體"/>
          <w:w w:val="90"/>
          <w:sz w:val="28"/>
        </w:rPr>
        <w:t>資優學苑</w:t>
      </w:r>
      <w:proofErr w:type="gramEnd"/>
      <w:r w:rsidR="009A061E" w:rsidRPr="00F77834">
        <w:rPr>
          <w:rFonts w:ascii="SimSun" w:eastAsia="SimSun" w:hAnsi="SimSun" w:cs="微軟正黑體"/>
          <w:w w:val="90"/>
          <w:sz w:val="28"/>
        </w:rPr>
        <w:t>採取滲透式（在認知過程中深入情意因素）與獨立式（例如專門設計的活動培養社會承擔感）。在這個過程中，</w:t>
      </w:r>
      <w:r w:rsidR="00F77834" w:rsidRPr="00F77834">
        <w:rPr>
          <w:rFonts w:ascii="SimSun" w:eastAsia="SimSun" w:hAnsi="SimSun" w:cs="微軟正黑體"/>
          <w:w w:val="90"/>
          <w:sz w:val="28"/>
        </w:rPr>
        <w:t>運用了成長心態（Growth</w:t>
      </w:r>
      <w:r w:rsidR="00F77834" w:rsidRPr="00F77834">
        <w:rPr>
          <w:rFonts w:ascii="SimSun" w:eastAsia="SimSun" w:hAnsi="SimSun" w:cs="微軟正黑體" w:hint="default"/>
          <w:w w:val="90"/>
          <w:sz w:val="28"/>
        </w:rPr>
        <w:t xml:space="preserve"> </w:t>
      </w:r>
      <w:r w:rsidR="00F77834" w:rsidRPr="00F77834">
        <w:rPr>
          <w:rFonts w:ascii="SimSun" w:eastAsia="SimSun" w:hAnsi="SimSun" w:cs="微軟正黑體"/>
          <w:w w:val="90"/>
          <w:sz w:val="28"/>
        </w:rPr>
        <w:t>Mindset</w:t>
      </w:r>
      <w:r w:rsidR="00F77834" w:rsidRPr="00F77834">
        <w:rPr>
          <w:rFonts w:ascii="SimSun" w:eastAsia="SimSun" w:hAnsi="SimSun" w:cs="微軟正黑體" w:hint="default"/>
          <w:w w:val="90"/>
          <w:sz w:val="28"/>
        </w:rPr>
        <w:t>）</w:t>
      </w:r>
      <w:r w:rsidR="002C26F0">
        <w:rPr>
          <w:rFonts w:ascii="SimSun" w:eastAsia="SimSun" w:hAnsi="SimSun" w:cs="微軟正黑體"/>
          <w:w w:val="90"/>
          <w:sz w:val="28"/>
        </w:rPr>
        <w:t>的概念</w:t>
      </w:r>
      <w:r w:rsidR="00F77834" w:rsidRPr="00F77834">
        <w:rPr>
          <w:rFonts w:ascii="SimSun" w:eastAsia="SimSun" w:hAnsi="SimSun" w:cs="微軟正黑體"/>
          <w:w w:val="90"/>
          <w:sz w:val="28"/>
        </w:rPr>
        <w:t>，也涵蓋了對教師與家長的教育。</w:t>
      </w:r>
      <w:r w:rsidR="00F77834">
        <w:rPr>
          <w:rFonts w:ascii="SimSun" w:eastAsia="SimSun" w:hAnsi="SimSun" w:cs="微軟正黑體"/>
          <w:w w:val="90"/>
          <w:sz w:val="28"/>
          <w:lang w:eastAsia="zh-CN"/>
        </w:rPr>
        <w:t>研究證明</w:t>
      </w:r>
      <w:r w:rsidR="00F77834" w:rsidRPr="00F77834">
        <w:rPr>
          <w:rFonts w:ascii="微軟正黑體" w:eastAsia="SimSun" w:hAnsi="微軟正黑體" w:cs="微軟正黑體"/>
          <w:w w:val="90"/>
          <w:sz w:val="28"/>
          <w:lang w:eastAsia="zh-CN"/>
        </w:rPr>
        <w:t>，成效顯著。</w:t>
      </w:r>
    </w:p>
    <w:p w:rsidR="00F17EA5" w:rsidRDefault="00F17EA5">
      <w:pPr>
        <w:pStyle w:val="Body"/>
        <w:spacing w:after="240" w:line="360" w:lineRule="auto"/>
        <w:ind w:firstLine="720"/>
        <w:jc w:val="both"/>
        <w:rPr>
          <w:rFonts w:ascii="SimSun" w:eastAsia="SimSun" w:hAnsi="SimSun" w:cs="微軟正黑體" w:hint="default"/>
          <w:w w:val="90"/>
          <w:sz w:val="28"/>
          <w:lang w:val="en-GB" w:eastAsia="zh-CN"/>
        </w:rPr>
      </w:pPr>
      <w:r>
        <w:rPr>
          <w:rFonts w:ascii="微軟正黑體" w:eastAsia="SimSun" w:hAnsi="微軟正黑體" w:cs="微軟正黑體"/>
          <w:w w:val="90"/>
          <w:sz w:val="28"/>
        </w:rPr>
        <w:t>這次會議</w:t>
      </w:r>
      <w:r>
        <w:rPr>
          <w:rFonts w:ascii="微軟正黑體" w:eastAsia="SimSun" w:hAnsi="微軟正黑體" w:cs="微軟正黑體"/>
          <w:w w:val="90"/>
          <w:sz w:val="28"/>
          <w:lang w:eastAsia="zh-CN"/>
        </w:rPr>
        <w:t>發言的</w:t>
      </w:r>
      <w:r>
        <w:rPr>
          <w:rFonts w:ascii="微軟正黑體" w:eastAsia="SimSun" w:hAnsi="微軟正黑體" w:cs="微軟正黑體"/>
          <w:w w:val="90"/>
          <w:sz w:val="28"/>
        </w:rPr>
        <w:t>其他</w:t>
      </w:r>
      <w:r>
        <w:rPr>
          <w:rFonts w:ascii="微軟正黑體" w:eastAsia="SimSun" w:hAnsi="微軟正黑體" w:cs="微軟正黑體"/>
          <w:w w:val="90"/>
          <w:sz w:val="28"/>
          <w:lang w:eastAsia="zh-CN"/>
        </w:rPr>
        <w:t>香港</w:t>
      </w:r>
      <w:r>
        <w:rPr>
          <w:rFonts w:ascii="微軟正黑體" w:eastAsia="SimSun" w:hAnsi="微軟正黑體" w:cs="微軟正黑體"/>
          <w:w w:val="90"/>
          <w:sz w:val="28"/>
        </w:rPr>
        <w:t>學校</w:t>
      </w:r>
      <w:r w:rsidRPr="0038278A">
        <w:rPr>
          <w:rFonts w:ascii="SimSun" w:eastAsia="SimSun" w:hAnsi="SimSun" w:cs="微軟正黑體"/>
          <w:w w:val="90"/>
          <w:sz w:val="28"/>
          <w:lang w:eastAsia="zh-CN"/>
        </w:rPr>
        <w:t>，也是百花齊放。</w:t>
      </w:r>
      <w:r w:rsidRPr="0038278A">
        <w:rPr>
          <w:rFonts w:ascii="SimSun" w:eastAsia="SimSun" w:hAnsi="SimSun" w:cs="微軟正黑體"/>
          <w:w w:val="90"/>
          <w:sz w:val="28"/>
        </w:rPr>
        <w:t>明愛陳震霞中學，可以看到校長對“左腦與右腦”的互動配合，</w:t>
      </w:r>
      <w:r w:rsidR="0038278A">
        <w:rPr>
          <w:rFonts w:ascii="SimSun" w:eastAsia="SimSun" w:hAnsi="SimSun" w:cs="微軟正黑體"/>
          <w:w w:val="90"/>
          <w:sz w:val="28"/>
          <w:lang w:eastAsia="zh-CN"/>
        </w:rPr>
        <w:t>出神入化。</w:t>
      </w:r>
      <w:r w:rsidRPr="005475DA">
        <w:rPr>
          <w:rFonts w:ascii="SimSun" w:eastAsia="SimSun" w:hAnsi="SimSun" w:cs="微軟正黑體"/>
          <w:w w:val="90"/>
          <w:sz w:val="28"/>
        </w:rPr>
        <w:t>在學校生活中，把STEM學習、情意學習、靈修文化有機地混為一體，</w:t>
      </w:r>
      <w:r w:rsidR="005475DA">
        <w:rPr>
          <w:rFonts w:ascii="SimSun" w:eastAsia="SimSun" w:hAnsi="SimSun" w:cs="微軟正黑體"/>
          <w:w w:val="90"/>
          <w:sz w:val="28"/>
        </w:rPr>
        <w:t>結合社區、大學、慈善團體的貢獻，</w:t>
      </w:r>
      <w:r w:rsidRPr="005475DA">
        <w:rPr>
          <w:rFonts w:ascii="SimSun" w:eastAsia="SimSun" w:hAnsi="SimSun" w:cs="微軟正黑體"/>
          <w:w w:val="90"/>
          <w:sz w:val="28"/>
        </w:rPr>
        <w:t>讓學生在認知學習、科技製作、社會服務（長者）各方面</w:t>
      </w:r>
      <w:r w:rsidR="00C76124">
        <w:rPr>
          <w:rFonts w:ascii="SimSun" w:eastAsia="SimSun" w:hAnsi="SimSun" w:cs="微軟正黑體"/>
          <w:w w:val="90"/>
          <w:sz w:val="28"/>
        </w:rPr>
        <w:t>能</w:t>
      </w:r>
      <w:r w:rsidR="005475DA">
        <w:rPr>
          <w:rFonts w:ascii="SimSun" w:eastAsia="SimSun" w:hAnsi="SimSun" w:cs="微軟正黑體"/>
          <w:w w:val="90"/>
          <w:sz w:val="28"/>
        </w:rPr>
        <w:t>看到</w:t>
      </w:r>
      <w:r w:rsidR="00C76124">
        <w:rPr>
          <w:rFonts w:ascii="SimSun" w:eastAsia="SimSun" w:hAnsi="SimSun" w:cs="微軟正黑體"/>
          <w:w w:val="90"/>
          <w:sz w:val="28"/>
        </w:rPr>
        <w:t>學生在</w:t>
      </w:r>
      <w:r w:rsidR="005475DA">
        <w:rPr>
          <w:rFonts w:ascii="SimSun" w:eastAsia="SimSun" w:hAnsi="SimSun" w:cs="微軟正黑體"/>
          <w:w w:val="90"/>
          <w:sz w:val="28"/>
        </w:rPr>
        <w:t>“</w:t>
      </w:r>
      <w:r w:rsidR="0038278A" w:rsidRPr="005475DA">
        <w:rPr>
          <w:rFonts w:ascii="SimSun" w:eastAsia="SimSun" w:hAnsi="SimSun" w:cs="微軟正黑體"/>
          <w:w w:val="90"/>
          <w:sz w:val="28"/>
        </w:rPr>
        <w:t>德</w:t>
      </w:r>
      <w:r w:rsidR="00C76124">
        <w:rPr>
          <w:rFonts w:ascii="SimSun" w:eastAsia="SimSun" w:hAnsi="SimSun" w:cs="微軟正黑體"/>
          <w:w w:val="90"/>
          <w:sz w:val="28"/>
        </w:rPr>
        <w:t>”</w:t>
      </w:r>
      <w:r w:rsidR="0038278A" w:rsidRPr="005475DA">
        <w:rPr>
          <w:rFonts w:ascii="SimSun" w:eastAsia="SimSun" w:hAnsi="SimSun" w:cs="微軟正黑體"/>
          <w:w w:val="90"/>
          <w:sz w:val="28"/>
        </w:rPr>
        <w:t>與</w:t>
      </w:r>
      <w:r w:rsidR="005475DA">
        <w:rPr>
          <w:rFonts w:ascii="SimSun" w:eastAsia="SimSun" w:hAnsi="SimSun" w:cs="微軟正黑體"/>
          <w:w w:val="90"/>
          <w:sz w:val="28"/>
        </w:rPr>
        <w:t>“</w:t>
      </w:r>
      <w:r w:rsidR="0038278A" w:rsidRPr="005475DA">
        <w:rPr>
          <w:rFonts w:ascii="SimSun" w:eastAsia="SimSun" w:hAnsi="SimSun" w:cs="微軟正黑體"/>
          <w:w w:val="90"/>
          <w:sz w:val="28"/>
        </w:rPr>
        <w:t>智</w:t>
      </w:r>
      <w:r w:rsidR="005475DA">
        <w:rPr>
          <w:rFonts w:ascii="SimSun" w:eastAsia="SimSun" w:hAnsi="SimSun" w:cs="微軟正黑體"/>
          <w:w w:val="90"/>
          <w:sz w:val="28"/>
        </w:rPr>
        <w:t>”</w:t>
      </w:r>
      <w:r w:rsidR="00C76124">
        <w:rPr>
          <w:rFonts w:ascii="SimSun" w:eastAsia="SimSun" w:hAnsi="SimSun" w:cs="微軟正黑體"/>
          <w:w w:val="90"/>
          <w:sz w:val="28"/>
        </w:rPr>
        <w:t>都</w:t>
      </w:r>
      <w:r w:rsidR="0038278A" w:rsidRPr="005475DA">
        <w:rPr>
          <w:rFonts w:ascii="SimSun" w:eastAsia="SimSun" w:hAnsi="SimSun" w:cs="微軟正黑體"/>
          <w:w w:val="90"/>
          <w:sz w:val="28"/>
        </w:rPr>
        <w:t>有顯著的發展。到過該校的訪者</w:t>
      </w:r>
      <w:r w:rsidR="0038278A" w:rsidRPr="0038278A">
        <w:rPr>
          <w:rFonts w:ascii="SimSun" w:eastAsia="SimSun" w:hAnsi="SimSun" w:cs="微軟正黑體"/>
          <w:w w:val="90"/>
          <w:sz w:val="28"/>
        </w:rPr>
        <w:t>，無不為校內的勃勃生氣所感動</w:t>
      </w:r>
      <w:r w:rsidR="0038278A" w:rsidRPr="0038278A">
        <w:rPr>
          <w:rFonts w:ascii="SimSun" w:eastAsia="SimSun" w:hAnsi="SimSun" w:cs="微軟正黑體"/>
          <w:w w:val="90"/>
          <w:sz w:val="28"/>
          <w:lang w:val="en-GB" w:eastAsia="zh-CN"/>
        </w:rPr>
        <w:t>。</w:t>
      </w:r>
    </w:p>
    <w:p w:rsidR="00B01A2A" w:rsidRPr="00B01A2A" w:rsidRDefault="00B01A2A">
      <w:pPr>
        <w:pStyle w:val="Body"/>
        <w:spacing w:after="240" w:line="360" w:lineRule="auto"/>
        <w:ind w:firstLine="720"/>
        <w:jc w:val="both"/>
        <w:rPr>
          <w:rFonts w:ascii="SimSun" w:eastAsia="SimSun" w:hAnsi="SimSun" w:cs="微軟正黑體"/>
          <w:b/>
          <w:w w:val="90"/>
          <w:sz w:val="28"/>
          <w:lang w:val="en-GB" w:eastAsia="zh-CN"/>
        </w:rPr>
      </w:pPr>
      <w:r w:rsidRPr="00B01A2A">
        <w:rPr>
          <w:rFonts w:ascii="SimSun" w:eastAsia="SimSun" w:hAnsi="SimSun" w:cs="微軟正黑體"/>
          <w:b/>
          <w:w w:val="90"/>
          <w:sz w:val="28"/>
          <w:lang w:val="en-GB" w:eastAsia="zh-CN"/>
        </w:rPr>
        <w:t>學校轉變 在</w:t>
      </w:r>
      <w:r w:rsidR="00241594">
        <w:rPr>
          <w:rFonts w:ascii="SimSun" w:eastAsia="SimSun" w:hAnsi="SimSun" w:cs="微軟正黑體"/>
          <w:b/>
          <w:w w:val="90"/>
          <w:sz w:val="28"/>
          <w:lang w:val="en-GB" w:eastAsia="zh-CN"/>
        </w:rPr>
        <w:t>乎突破學術割據</w:t>
      </w:r>
    </w:p>
    <w:p w:rsidR="00C76124" w:rsidRDefault="00955EFA" w:rsidP="00C76124">
      <w:pPr>
        <w:pStyle w:val="Body"/>
        <w:spacing w:after="240" w:line="360" w:lineRule="auto"/>
        <w:ind w:firstLine="720"/>
        <w:jc w:val="both"/>
        <w:rPr>
          <w:rFonts w:ascii="SimSun" w:eastAsia="新細明體" w:hAnsi="SimSun" w:cs="SimSun" w:hint="default"/>
          <w:w w:val="90"/>
          <w:sz w:val="28"/>
          <w:szCs w:val="28"/>
          <w:u w:color="000000"/>
          <w:lang w:val="en-GB"/>
        </w:rPr>
      </w:pPr>
      <w:r>
        <w:rPr>
          <w:rFonts w:ascii="SimSun" w:eastAsia="SimSun" w:hAnsi="SimSun" w:cs="SimSun"/>
          <w:w w:val="90"/>
          <w:sz w:val="28"/>
          <w:szCs w:val="28"/>
          <w:u w:color="000000"/>
          <w:lang w:val="en-GB"/>
        </w:rPr>
        <w:t>會議由於時間</w:t>
      </w:r>
      <w:r w:rsidR="00C76124">
        <w:rPr>
          <w:rFonts w:ascii="SimSun" w:eastAsia="SimSun" w:hAnsi="SimSun" w:cs="SimSun"/>
          <w:w w:val="90"/>
          <w:sz w:val="28"/>
          <w:szCs w:val="28"/>
          <w:u w:color="000000"/>
          <w:lang w:val="en-GB"/>
        </w:rPr>
        <w:t>限制，只能選取少數的學校例子。還有很多很多的令人側目的例子。</w:t>
      </w:r>
      <w:bookmarkStart w:id="0" w:name="_GoBack"/>
      <w:bookmarkEnd w:id="0"/>
      <w:r w:rsidR="00C76124">
        <w:rPr>
          <w:rFonts w:ascii="SimSun" w:eastAsia="SimSun" w:hAnsi="SimSun" w:cs="SimSun"/>
          <w:w w:val="90"/>
          <w:sz w:val="28"/>
          <w:szCs w:val="28"/>
          <w:u w:color="000000"/>
          <w:lang w:val="en-GB"/>
        </w:rPr>
        <w:t>另外一所這次沒有參加的慈幼會伍少梅中學。三年前幾乎要停辦，學生學業成績低下，收生不足。三年多前換了校長，去年去訪問，全校卻充滿生機。不大的校舍，變成了一個現代科技塑成的博物館。還是那些學生，卻都相當自信而活躍。這也是筆者一直的信念：學生衝破考試成績的枷鎖，建立自信，比什麼都重要。印象深刻的</w:t>
      </w:r>
      <w:r w:rsidR="002C26F0">
        <w:rPr>
          <w:rFonts w:ascii="SimSun" w:eastAsia="SimSun" w:hAnsi="SimSun" w:cs="SimSun"/>
          <w:w w:val="90"/>
          <w:sz w:val="28"/>
          <w:szCs w:val="28"/>
          <w:u w:color="000000"/>
          <w:lang w:val="en-GB"/>
        </w:rPr>
        <w:t>三件事。一、在</w:t>
      </w:r>
      <w:r w:rsidR="00C76124">
        <w:rPr>
          <w:rFonts w:ascii="SimSun" w:eastAsia="SimSun" w:hAnsi="SimSun" w:cs="SimSun"/>
          <w:w w:val="90"/>
          <w:sz w:val="28"/>
          <w:szCs w:val="28"/>
          <w:u w:color="000000"/>
          <w:lang w:val="en-GB"/>
        </w:rPr>
        <w:t>現代科技的實驗室，帶領我們參觀的是一座機器人，而設計者，是一名學生，在另外一所學校因為成績低下而無法立足。二、一位陪同的老師，在筆者耳邊說：“這三</w:t>
      </w:r>
      <w:r w:rsidR="00C76124">
        <w:rPr>
          <w:rFonts w:ascii="SimSun" w:eastAsia="SimSun" w:hAnsi="SimSun" w:cs="SimSun"/>
          <w:w w:val="90"/>
          <w:sz w:val="28"/>
          <w:szCs w:val="28"/>
          <w:u w:color="000000"/>
          <w:lang w:val="en-GB"/>
        </w:rPr>
        <w:lastRenderedPageBreak/>
        <w:t>年的變化真是太大了！”問她：“您在這裡工作多少年了？”“十年了！”這是最真實的見證。同樣的教師，不只是同樣經歷了變化，也成為是學校變化的動力。三、走道都變成了學生作品的畫廊，有一幅竟然是學生書桌的桌面，原來是那名學生在桌面上的塗鴉，因為精彩，索性取下來變成掛牆藝術品</w:t>
      </w:r>
      <w:r w:rsidR="00E57338">
        <w:rPr>
          <w:rFonts w:ascii="SimSun" w:eastAsia="SimSun" w:hAnsi="SimSun" w:cs="SimSun"/>
          <w:w w:val="90"/>
          <w:sz w:val="28"/>
          <w:szCs w:val="28"/>
          <w:u w:color="000000"/>
          <w:lang w:val="en-GB"/>
        </w:rPr>
        <w:t>（如圖）</w:t>
      </w:r>
      <w:r w:rsidR="00C76124">
        <w:rPr>
          <w:rFonts w:ascii="SimSun" w:eastAsia="SimSun" w:hAnsi="SimSun" w:cs="SimSun"/>
          <w:w w:val="90"/>
          <w:sz w:val="28"/>
          <w:szCs w:val="28"/>
          <w:u w:color="000000"/>
          <w:lang w:val="en-GB"/>
        </w:rPr>
        <w:t>。同樣的學生、同樣的事物，採取不同的態度，就會得出不同的觀察。學生得到尊重和信任，他們就會自重與自信。這本來是簡單的道理。</w:t>
      </w:r>
    </w:p>
    <w:p w:rsidR="00020293" w:rsidRDefault="00020293" w:rsidP="00C76124">
      <w:pPr>
        <w:pStyle w:val="Body"/>
        <w:spacing w:after="240" w:line="360" w:lineRule="auto"/>
        <w:ind w:firstLine="720"/>
        <w:jc w:val="both"/>
        <w:rPr>
          <w:rFonts w:ascii="SimSun" w:eastAsia="SimSun" w:hAnsi="SimSun" w:cs="SimSun" w:hint="default"/>
          <w:w w:val="90"/>
          <w:sz w:val="28"/>
          <w:szCs w:val="28"/>
          <w:u w:color="000000"/>
          <w:lang w:val="en-GB" w:eastAsia="zh-CN"/>
        </w:rPr>
      </w:pPr>
      <w:r>
        <w:rPr>
          <w:rFonts w:ascii="SimSun" w:eastAsia="SimSun" w:hAnsi="SimSun" w:cs="SimSun"/>
          <w:w w:val="90"/>
          <w:sz w:val="28"/>
          <w:szCs w:val="28"/>
          <w:u w:color="000000"/>
          <w:lang w:val="en-GB"/>
        </w:rPr>
        <w:t>也有一些比較直接的情意教育，這次會議沒有機會介紹。本欄介紹過</w:t>
      </w:r>
      <w:proofErr w:type="gramStart"/>
      <w:r>
        <w:rPr>
          <w:rFonts w:ascii="SimSun" w:eastAsia="SimSun" w:hAnsi="SimSun" w:cs="SimSun"/>
          <w:w w:val="90"/>
          <w:sz w:val="28"/>
          <w:szCs w:val="28"/>
          <w:u w:color="000000"/>
          <w:lang w:val="en-GB"/>
        </w:rPr>
        <w:t>的培僑小學</w:t>
      </w:r>
      <w:proofErr w:type="gramEnd"/>
      <w:r>
        <w:rPr>
          <w:rFonts w:ascii="SimSun" w:eastAsia="SimSun" w:hAnsi="SimSun" w:cs="SimSun"/>
          <w:w w:val="90"/>
          <w:sz w:val="28"/>
          <w:szCs w:val="28"/>
          <w:u w:color="000000"/>
          <w:lang w:val="en-GB"/>
        </w:rPr>
        <w:t>的教師</w:t>
      </w:r>
      <w:r w:rsidR="002C26F0">
        <w:rPr>
          <w:rFonts w:ascii="SimSun" w:eastAsia="SimSun" w:hAnsi="SimSun" w:cs="SimSun"/>
          <w:w w:val="90"/>
          <w:sz w:val="28"/>
          <w:szCs w:val="28"/>
          <w:u w:color="000000"/>
          <w:lang w:val="en-GB" w:eastAsia="zh-CN"/>
        </w:rPr>
        <w:t>“</w:t>
      </w:r>
      <w:r>
        <w:rPr>
          <w:rFonts w:ascii="SimSun" w:eastAsia="SimSun" w:hAnsi="SimSun" w:cs="SimSun"/>
          <w:w w:val="90"/>
          <w:sz w:val="28"/>
          <w:szCs w:val="28"/>
          <w:u w:color="000000"/>
          <w:lang w:val="en-GB"/>
        </w:rPr>
        <w:t>關愛</w:t>
      </w:r>
      <w:r w:rsidR="002C26F0">
        <w:rPr>
          <w:rFonts w:ascii="SimSun" w:eastAsia="SimSun" w:hAnsi="SimSun" w:cs="SimSun"/>
          <w:w w:val="90"/>
          <w:sz w:val="28"/>
          <w:szCs w:val="28"/>
          <w:u w:color="000000"/>
          <w:lang w:val="en-GB" w:eastAsia="zh-CN"/>
        </w:rPr>
        <w:t>”</w:t>
      </w:r>
      <w:r>
        <w:rPr>
          <w:rFonts w:ascii="SimSun" w:eastAsia="SimSun" w:hAnsi="SimSun" w:cs="SimSun"/>
          <w:w w:val="90"/>
          <w:sz w:val="28"/>
          <w:szCs w:val="28"/>
          <w:u w:color="000000"/>
          <w:lang w:val="en-GB"/>
        </w:rPr>
        <w:t>體驗活動，教師一段時間互為守護天使，已經在不少學校中消化重現。</w:t>
      </w:r>
      <w:r>
        <w:rPr>
          <w:rFonts w:ascii="SimSun" w:eastAsia="SimSun" w:hAnsi="SimSun" w:cs="SimSun"/>
          <w:w w:val="90"/>
          <w:sz w:val="28"/>
          <w:szCs w:val="28"/>
          <w:u w:color="000000"/>
          <w:lang w:val="en-GB" w:eastAsia="zh-CN"/>
        </w:rPr>
        <w:t>胡忠中學讓學生寫出母親的優點，在家長會上使母親激動流淚，也是激動人心的情意教育。</w:t>
      </w:r>
      <w:r w:rsidR="00E57338">
        <w:rPr>
          <w:rFonts w:ascii="SimSun" w:eastAsia="SimSun" w:hAnsi="SimSun" w:cs="SimSun"/>
          <w:w w:val="90"/>
          <w:sz w:val="28"/>
          <w:szCs w:val="28"/>
          <w:u w:color="000000"/>
          <w:lang w:val="en-GB" w:eastAsia="zh-CN"/>
        </w:rPr>
        <w:t>還有許多許多。</w:t>
      </w:r>
    </w:p>
    <w:p w:rsidR="00B01A2A" w:rsidRPr="00241594" w:rsidRDefault="00B01A2A" w:rsidP="00C76124">
      <w:pPr>
        <w:pStyle w:val="Body"/>
        <w:spacing w:after="240" w:line="360" w:lineRule="auto"/>
        <w:ind w:firstLine="720"/>
        <w:jc w:val="both"/>
        <w:rPr>
          <w:rFonts w:ascii="SimSun" w:eastAsia="新細明體" w:hAnsi="SimSun" w:cs="SimSun"/>
          <w:b/>
          <w:w w:val="90"/>
          <w:sz w:val="28"/>
          <w:szCs w:val="28"/>
          <w:u w:color="000000"/>
          <w:lang w:val="en-GB"/>
        </w:rPr>
      </w:pPr>
      <w:r w:rsidRPr="00241594">
        <w:rPr>
          <w:rFonts w:ascii="SimSun" w:eastAsia="SimSun" w:hAnsi="SimSun" w:cs="SimSun"/>
          <w:b/>
          <w:w w:val="90"/>
          <w:sz w:val="28"/>
          <w:szCs w:val="28"/>
          <w:u w:color="000000"/>
          <w:lang w:val="en-GB" w:eastAsia="zh-CN"/>
        </w:rPr>
        <w:t xml:space="preserve">香港故事 </w:t>
      </w:r>
      <w:r w:rsidR="00241594" w:rsidRPr="00241594">
        <w:rPr>
          <w:rFonts w:ascii="SimSun" w:eastAsia="SimSun" w:hAnsi="SimSun" w:cs="SimSun"/>
          <w:b/>
          <w:w w:val="90"/>
          <w:sz w:val="28"/>
          <w:szCs w:val="28"/>
          <w:u w:color="000000"/>
          <w:lang w:val="en-GB" w:eastAsia="zh-CN"/>
        </w:rPr>
        <w:t>在乎</w:t>
      </w:r>
      <w:r w:rsidR="00241594">
        <w:rPr>
          <w:rFonts w:ascii="SimSun" w:eastAsia="SimSun" w:hAnsi="SimSun" w:cs="SimSun"/>
          <w:b/>
          <w:w w:val="90"/>
          <w:sz w:val="28"/>
          <w:szCs w:val="28"/>
          <w:u w:color="000000"/>
          <w:lang w:val="en-GB" w:eastAsia="zh-CN"/>
        </w:rPr>
        <w:t>認真研究過程</w:t>
      </w:r>
    </w:p>
    <w:p w:rsidR="00E57338" w:rsidRDefault="00E57338" w:rsidP="00C76124">
      <w:pPr>
        <w:pStyle w:val="Body"/>
        <w:spacing w:after="240" w:line="360" w:lineRule="auto"/>
        <w:ind w:firstLine="720"/>
        <w:jc w:val="both"/>
        <w:rPr>
          <w:rFonts w:ascii="SimSun" w:eastAsia="SimSun" w:hAnsi="SimSun" w:cs="SimSun" w:hint="default"/>
          <w:w w:val="90"/>
          <w:sz w:val="28"/>
          <w:szCs w:val="28"/>
          <w:u w:color="000000"/>
          <w:lang w:val="en-GB" w:eastAsia="zh-CN"/>
        </w:rPr>
      </w:pPr>
      <w:r>
        <w:rPr>
          <w:rFonts w:ascii="SimSun" w:eastAsia="SimSun" w:hAnsi="SimSun" w:cs="SimSun"/>
          <w:w w:val="90"/>
          <w:sz w:val="28"/>
          <w:szCs w:val="28"/>
          <w:u w:color="000000"/>
          <w:lang w:val="en-GB"/>
        </w:rPr>
        <w:t>這裡面我們可以悟出什麼？還需要探索。聖公會</w:t>
      </w:r>
      <w:proofErr w:type="gramStart"/>
      <w:r>
        <w:rPr>
          <w:rFonts w:ascii="SimSun" w:eastAsia="SimSun" w:hAnsi="SimSun" w:cs="SimSun"/>
          <w:w w:val="90"/>
          <w:sz w:val="28"/>
          <w:szCs w:val="28"/>
          <w:u w:color="000000"/>
          <w:lang w:val="en-GB"/>
        </w:rPr>
        <w:t>何明華會督中學</w:t>
      </w:r>
      <w:proofErr w:type="gramEnd"/>
      <w:r>
        <w:rPr>
          <w:rFonts w:ascii="SimSun" w:eastAsia="SimSun" w:hAnsi="SimSun" w:cs="SimSun"/>
          <w:w w:val="90"/>
          <w:sz w:val="28"/>
          <w:szCs w:val="28"/>
          <w:u w:color="000000"/>
          <w:lang w:val="en-GB"/>
        </w:rPr>
        <w:t>的金偉明校長，原來在發展</w:t>
      </w:r>
      <w:r w:rsidR="002C26F0">
        <w:rPr>
          <w:rFonts w:ascii="SimSun" w:eastAsia="SimSun" w:hAnsi="SimSun" w:cs="SimSun"/>
          <w:w w:val="90"/>
          <w:sz w:val="28"/>
          <w:szCs w:val="28"/>
          <w:u w:color="000000"/>
          <w:lang w:val="en-GB"/>
        </w:rPr>
        <w:t>STEM的高手</w:t>
      </w:r>
      <w:r w:rsidR="00834B20">
        <w:rPr>
          <w:rFonts w:ascii="SimSun" w:eastAsia="SimSun" w:hAnsi="SimSun" w:cs="SimSun"/>
          <w:w w:val="90"/>
          <w:sz w:val="28"/>
          <w:szCs w:val="28"/>
          <w:u w:color="000000"/>
          <w:lang w:val="en-GB"/>
        </w:rPr>
        <w:t>，</w:t>
      </w:r>
      <w:r w:rsidR="002C26F0">
        <w:rPr>
          <w:rFonts w:ascii="SimSun" w:eastAsia="SimSun" w:hAnsi="SimSun" w:cs="SimSun"/>
          <w:w w:val="90"/>
          <w:sz w:val="28"/>
          <w:szCs w:val="28"/>
          <w:u w:color="000000"/>
          <w:lang w:val="en-GB"/>
        </w:rPr>
        <w:t>廣為人知，這次他卻深入地探索了</w:t>
      </w:r>
      <w:r>
        <w:rPr>
          <w:rFonts w:ascii="SimSun" w:eastAsia="SimSun" w:hAnsi="SimSun" w:cs="SimSun"/>
          <w:w w:val="90"/>
          <w:sz w:val="28"/>
          <w:szCs w:val="28"/>
          <w:u w:color="000000"/>
          <w:lang w:val="en-GB"/>
        </w:rPr>
        <w:t>正向教育的理念</w:t>
      </w:r>
      <w:r w:rsidR="002C26F0">
        <w:rPr>
          <w:rFonts w:ascii="SimSun" w:eastAsia="SimSun" w:hAnsi="SimSun" w:cs="SimSun"/>
          <w:w w:val="90"/>
          <w:sz w:val="28"/>
          <w:szCs w:val="28"/>
          <w:u w:color="000000"/>
          <w:lang w:val="en-GB"/>
        </w:rPr>
        <w:t>。</w:t>
      </w:r>
      <w:r w:rsidR="002C26F0">
        <w:rPr>
          <w:rFonts w:ascii="SimSun" w:eastAsia="SimSun" w:hAnsi="SimSun" w:cs="SimSun"/>
          <w:w w:val="90"/>
          <w:sz w:val="28"/>
          <w:szCs w:val="28"/>
          <w:u w:color="000000"/>
          <w:lang w:val="en-GB" w:eastAsia="zh-CN"/>
        </w:rPr>
        <w:t>他的</w:t>
      </w:r>
      <w:r>
        <w:rPr>
          <w:rFonts w:ascii="SimSun" w:eastAsia="SimSun" w:hAnsi="SimSun" w:cs="SimSun"/>
          <w:w w:val="90"/>
          <w:sz w:val="28"/>
          <w:szCs w:val="28"/>
          <w:u w:color="000000"/>
          <w:lang w:val="en-GB"/>
        </w:rPr>
        <w:t>觀察，正向教育與STEM教育，是應該互相交叉滲透的。</w:t>
      </w:r>
      <w:r>
        <w:rPr>
          <w:rFonts w:ascii="SimSun" w:eastAsia="SimSun" w:hAnsi="SimSun" w:cs="SimSun"/>
          <w:w w:val="90"/>
          <w:sz w:val="28"/>
          <w:szCs w:val="28"/>
          <w:u w:color="000000"/>
          <w:lang w:val="en-GB" w:eastAsia="zh-CN"/>
        </w:rPr>
        <w:t>也可以說是上述許多例子的概括。</w:t>
      </w:r>
      <w:r>
        <w:rPr>
          <w:rFonts w:ascii="SimSun" w:eastAsia="SimSun" w:hAnsi="SimSun" w:cs="SimSun"/>
          <w:w w:val="90"/>
          <w:sz w:val="28"/>
          <w:szCs w:val="28"/>
          <w:u w:color="000000"/>
          <w:lang w:val="en-GB"/>
        </w:rPr>
        <w:t>也是</w:t>
      </w:r>
      <w:r>
        <w:rPr>
          <w:rFonts w:ascii="SimSun" w:eastAsia="SimSun" w:hAnsi="SimSun" w:cs="SimSun"/>
          <w:w w:val="90"/>
          <w:sz w:val="28"/>
          <w:szCs w:val="28"/>
          <w:u w:color="000000"/>
          <w:lang w:val="en-GB" w:eastAsia="zh-CN"/>
        </w:rPr>
        <w:t>嘗試</w:t>
      </w:r>
      <w:r>
        <w:rPr>
          <w:rFonts w:ascii="SimSun" w:eastAsia="SimSun" w:hAnsi="SimSun" w:cs="SimSun"/>
          <w:w w:val="90"/>
          <w:sz w:val="28"/>
          <w:szCs w:val="28"/>
          <w:u w:color="000000"/>
          <w:lang w:val="en-GB"/>
        </w:rPr>
        <w:t>打破學習領域</w:t>
      </w:r>
      <w:r>
        <w:rPr>
          <w:rFonts w:ascii="SimSun" w:eastAsia="SimSun" w:hAnsi="SimSun" w:cs="SimSun"/>
          <w:w w:val="90"/>
          <w:sz w:val="28"/>
          <w:szCs w:val="28"/>
          <w:u w:color="000000"/>
          <w:lang w:val="en-GB" w:eastAsia="zh-CN"/>
        </w:rPr>
        <w:t>門戶</w:t>
      </w:r>
      <w:r w:rsidR="00834B20">
        <w:rPr>
          <w:rFonts w:ascii="SimSun" w:eastAsia="SimSun" w:hAnsi="SimSun" w:cs="SimSun"/>
          <w:w w:val="90"/>
          <w:sz w:val="28"/>
          <w:szCs w:val="28"/>
          <w:u w:color="000000"/>
          <w:lang w:val="en-GB" w:eastAsia="zh-CN"/>
        </w:rPr>
        <w:t>割據的分析性思維，而進入概括性思維；也就是本欄上周提到的“德”與“智”的融合。</w:t>
      </w:r>
    </w:p>
    <w:p w:rsidR="00542F1C" w:rsidRPr="00542F1C" w:rsidRDefault="00542F1C" w:rsidP="00542F1C">
      <w:pPr>
        <w:pStyle w:val="Body"/>
        <w:spacing w:after="240" w:line="360" w:lineRule="auto"/>
        <w:ind w:firstLine="720"/>
        <w:jc w:val="both"/>
        <w:rPr>
          <w:rFonts w:ascii="SimSun" w:eastAsia="SimSun" w:hAnsi="SimSun" w:cs="SimSun"/>
          <w:w w:val="90"/>
          <w:sz w:val="28"/>
          <w:szCs w:val="28"/>
          <w:u w:color="000000"/>
          <w:lang w:val="en-GB"/>
        </w:rPr>
      </w:pPr>
      <w:r>
        <w:rPr>
          <w:rFonts w:ascii="SimSun" w:eastAsia="SimSun" w:hAnsi="SimSun" w:cs="SimSun"/>
          <w:w w:val="90"/>
          <w:sz w:val="28"/>
          <w:szCs w:val="28"/>
          <w:u w:color="000000"/>
          <w:lang w:val="en-GB"/>
        </w:rPr>
        <w:t>天水</w:t>
      </w:r>
      <w:proofErr w:type="gramStart"/>
      <w:r>
        <w:rPr>
          <w:rFonts w:ascii="SimSun" w:eastAsia="SimSun" w:hAnsi="SimSun" w:cs="SimSun"/>
          <w:w w:val="90"/>
          <w:sz w:val="28"/>
          <w:szCs w:val="28"/>
          <w:u w:color="000000"/>
          <w:lang w:val="en-GB"/>
        </w:rPr>
        <w:t>圍循道衛</w:t>
      </w:r>
      <w:proofErr w:type="gramEnd"/>
      <w:r>
        <w:rPr>
          <w:rFonts w:ascii="SimSun" w:eastAsia="SimSun" w:hAnsi="SimSun" w:cs="SimSun"/>
          <w:w w:val="90"/>
          <w:sz w:val="28"/>
          <w:szCs w:val="28"/>
          <w:u w:color="000000"/>
          <w:lang w:val="en-GB"/>
        </w:rPr>
        <w:t>理小學的蘇炳輝校長，在</w:t>
      </w:r>
      <w:proofErr w:type="gramStart"/>
      <w:r>
        <w:rPr>
          <w:rFonts w:ascii="SimSun" w:eastAsia="SimSun" w:hAnsi="SimSun" w:cs="SimSun"/>
          <w:w w:val="90"/>
          <w:sz w:val="28"/>
          <w:szCs w:val="28"/>
          <w:u w:color="000000"/>
          <w:lang w:val="en-GB"/>
        </w:rPr>
        <w:t>疫</w:t>
      </w:r>
      <w:proofErr w:type="gramEnd"/>
      <w:r>
        <w:rPr>
          <w:rFonts w:ascii="SimSun" w:eastAsia="SimSun" w:hAnsi="SimSun" w:cs="SimSun"/>
          <w:w w:val="90"/>
          <w:sz w:val="28"/>
          <w:szCs w:val="28"/>
          <w:u w:color="000000"/>
          <w:lang w:val="en-GB"/>
        </w:rPr>
        <w:t>情底下，以“停課不停樂”的主題，著意在教師、家長、學生</w:t>
      </w:r>
      <w:proofErr w:type="gramStart"/>
      <w:r>
        <w:rPr>
          <w:rFonts w:ascii="SimSun" w:eastAsia="SimSun" w:hAnsi="SimSun" w:cs="SimSun"/>
          <w:w w:val="90"/>
          <w:sz w:val="28"/>
          <w:szCs w:val="28"/>
          <w:u w:color="000000"/>
          <w:lang w:val="en-GB"/>
        </w:rPr>
        <w:t>之間，</w:t>
      </w:r>
      <w:proofErr w:type="gramEnd"/>
      <w:r>
        <w:rPr>
          <w:rFonts w:ascii="SimSun" w:eastAsia="SimSun" w:hAnsi="SimSun" w:cs="SimSun"/>
          <w:w w:val="90"/>
          <w:sz w:val="28"/>
          <w:szCs w:val="28"/>
          <w:u w:color="000000"/>
          <w:lang w:val="en-GB"/>
        </w:rPr>
        <w:t>建立一個以“情意支援教與學”的學習群體。關鍵是要凝聚共識</w:t>
      </w:r>
      <w:r w:rsidR="002C26F0">
        <w:rPr>
          <w:rFonts w:ascii="SimSun" w:eastAsia="SimSun" w:hAnsi="SimSun" w:cs="SimSun"/>
          <w:w w:val="90"/>
          <w:sz w:val="28"/>
          <w:szCs w:val="28"/>
          <w:u w:color="000000"/>
          <w:lang w:val="en-GB"/>
        </w:rPr>
        <w:t>；</w:t>
      </w:r>
      <w:r>
        <w:rPr>
          <w:rFonts w:ascii="SimSun" w:eastAsia="SimSun" w:hAnsi="SimSun" w:cs="SimSun"/>
          <w:w w:val="90"/>
          <w:sz w:val="28"/>
          <w:szCs w:val="28"/>
          <w:u w:color="000000"/>
          <w:lang w:val="en-GB"/>
        </w:rPr>
        <w:t>但是蘇校長更進一步，認為應該是</w:t>
      </w:r>
      <w:r w:rsidR="002C26F0">
        <w:rPr>
          <w:rFonts w:ascii="SimSun" w:eastAsia="SimSun" w:hAnsi="SimSun" w:cs="SimSun"/>
          <w:w w:val="90"/>
          <w:sz w:val="28"/>
          <w:szCs w:val="28"/>
          <w:u w:color="000000"/>
          <w:lang w:val="en-GB"/>
        </w:rPr>
        <w:t>“</w:t>
      </w:r>
      <w:r>
        <w:rPr>
          <w:rFonts w:ascii="SimSun" w:eastAsia="SimSun" w:hAnsi="SimSun" w:cs="SimSun"/>
          <w:w w:val="90"/>
          <w:sz w:val="28"/>
          <w:szCs w:val="28"/>
          <w:u w:color="000000"/>
          <w:lang w:val="en-GB"/>
        </w:rPr>
        <w:t>共建共識</w:t>
      </w:r>
      <w:r w:rsidR="002C26F0">
        <w:rPr>
          <w:rFonts w:ascii="SimSun" w:eastAsia="SimSun" w:hAnsi="SimSun" w:cs="SimSun"/>
          <w:w w:val="90"/>
          <w:sz w:val="28"/>
          <w:szCs w:val="28"/>
          <w:u w:color="000000"/>
          <w:lang w:val="en-GB"/>
        </w:rPr>
        <w:t>”</w:t>
      </w:r>
      <w:r>
        <w:rPr>
          <w:rFonts w:ascii="SimSun" w:eastAsia="SimSun" w:hAnsi="SimSun" w:cs="SimSun"/>
          <w:w w:val="90"/>
          <w:sz w:val="28"/>
          <w:szCs w:val="28"/>
          <w:u w:color="000000"/>
          <w:lang w:val="en-GB"/>
        </w:rPr>
        <w:t>。比如說，線上線下的相</w:t>
      </w:r>
      <w:r w:rsidR="00B01A2A">
        <w:rPr>
          <w:rFonts w:ascii="SimSun" w:eastAsia="SimSun" w:hAnsi="SimSun" w:cs="SimSun"/>
          <w:w w:val="90"/>
          <w:sz w:val="28"/>
          <w:szCs w:val="28"/>
          <w:u w:color="000000"/>
          <w:lang w:val="en-GB"/>
        </w:rPr>
        <w:t>互</w:t>
      </w:r>
      <w:r>
        <w:rPr>
          <w:rFonts w:ascii="SimSun" w:eastAsia="SimSun" w:hAnsi="SimSun" w:cs="SimSun"/>
          <w:w w:val="90"/>
          <w:sz w:val="28"/>
          <w:szCs w:val="28"/>
          <w:u w:color="000000"/>
          <w:lang w:val="en-GB"/>
        </w:rPr>
        <w:t>關係、授課與自學的交叉、課程的簡約重組，等等，都是沒有先例可循。簡單來說，是要全校上下一條心，塑造新思維。這也許是領導一所學校的最深刻的真理。可供許多學校反思。</w:t>
      </w:r>
    </w:p>
    <w:p w:rsidR="007D4311" w:rsidRPr="00BC7816" w:rsidRDefault="007D4311" w:rsidP="007D4311">
      <w:pPr>
        <w:pStyle w:val="Body"/>
        <w:spacing w:after="240" w:line="360" w:lineRule="auto"/>
        <w:ind w:firstLine="720"/>
        <w:jc w:val="both"/>
        <w:rPr>
          <w:rFonts w:ascii="SimSun" w:eastAsia="新細明體" w:hAnsi="SimSun" w:cs="SimSun" w:hint="default"/>
          <w:w w:val="90"/>
          <w:sz w:val="28"/>
          <w:szCs w:val="28"/>
          <w:u w:color="000000"/>
          <w:lang w:val="en-GB"/>
        </w:rPr>
      </w:pPr>
      <w:r>
        <w:rPr>
          <w:rFonts w:ascii="SimSun" w:eastAsia="SimSun" w:hAnsi="SimSun" w:cs="微軟正黑體"/>
          <w:w w:val="90"/>
          <w:sz w:val="28"/>
          <w:lang w:val="en-GB"/>
        </w:rPr>
        <w:t>滬江小學</w:t>
      </w:r>
      <w:r>
        <w:rPr>
          <w:rFonts w:ascii="SimSun" w:eastAsia="SimSun" w:hAnsi="SimSun" w:cs="SimSun"/>
          <w:w w:val="90"/>
          <w:sz w:val="28"/>
          <w:szCs w:val="28"/>
          <w:u w:color="000000"/>
          <w:lang w:val="en-GB"/>
        </w:rPr>
        <w:t>，校長和教師花了不少功夫，對課程進行統整，融入情意教育、價值觀教育、生命教育，而且把課內、課外、校內、野外自然界</w:t>
      </w:r>
      <w:r>
        <w:rPr>
          <w:rFonts w:ascii="SimSun" w:eastAsia="SimSun" w:hAnsi="SimSun" w:cs="SimSun"/>
          <w:w w:val="90"/>
          <w:sz w:val="28"/>
          <w:szCs w:val="28"/>
          <w:u w:color="000000"/>
          <w:lang w:val="en-GB"/>
        </w:rPr>
        <w:t>的活動交織以來。也就是說，</w:t>
      </w:r>
      <w:r>
        <w:rPr>
          <w:rFonts w:ascii="SimSun" w:eastAsia="SimSun" w:hAnsi="SimSun" w:cs="SimSun"/>
          <w:w w:val="90"/>
          <w:sz w:val="28"/>
          <w:szCs w:val="28"/>
          <w:u w:color="000000"/>
          <w:lang w:val="en-GB"/>
        </w:rPr>
        <w:lastRenderedPageBreak/>
        <w:t>離開了學科的傳統</w:t>
      </w:r>
      <w:r>
        <w:rPr>
          <w:rFonts w:ascii="SimSun" w:eastAsia="SimSun" w:hAnsi="SimSun" w:cs="SimSun"/>
          <w:w w:val="90"/>
          <w:sz w:val="28"/>
          <w:szCs w:val="28"/>
          <w:u w:color="000000"/>
          <w:lang w:val="en-GB"/>
        </w:rPr>
        <w:t>學術</w:t>
      </w:r>
      <w:r w:rsidR="00B01A2A">
        <w:rPr>
          <w:rFonts w:ascii="SimSun" w:eastAsia="SimSun" w:hAnsi="SimSun" w:cs="SimSun"/>
          <w:w w:val="90"/>
          <w:sz w:val="28"/>
          <w:szCs w:val="28"/>
          <w:u w:color="000000"/>
          <w:lang w:val="en-GB" w:eastAsia="zh-CN"/>
        </w:rPr>
        <w:t>割據</w:t>
      </w:r>
      <w:r>
        <w:rPr>
          <w:rFonts w:ascii="SimSun" w:eastAsia="SimSun" w:hAnsi="SimSun" w:cs="SimSun"/>
          <w:w w:val="90"/>
          <w:sz w:val="28"/>
          <w:szCs w:val="28"/>
          <w:u w:color="000000"/>
          <w:lang w:val="en-GB"/>
        </w:rPr>
        <w:t>，而以學生的各方面的全面發展作為線索，出現了許多跨學科的學習活動。這種努力，不可小覷，</w:t>
      </w:r>
      <w:proofErr w:type="gramStart"/>
      <w:r>
        <w:rPr>
          <w:rFonts w:ascii="SimSun" w:eastAsia="SimSun" w:hAnsi="SimSun" w:cs="SimSun"/>
          <w:w w:val="90"/>
          <w:sz w:val="28"/>
          <w:szCs w:val="28"/>
          <w:u w:color="000000"/>
          <w:lang w:val="en-GB"/>
        </w:rPr>
        <w:t>可以說是“課程”</w:t>
      </w:r>
      <w:proofErr w:type="gramEnd"/>
      <w:r>
        <w:rPr>
          <w:rFonts w:ascii="SimSun" w:eastAsia="SimSun" w:hAnsi="SimSun" w:cs="SimSun"/>
          <w:w w:val="90"/>
          <w:sz w:val="28"/>
          <w:szCs w:val="28"/>
          <w:u w:color="000000"/>
          <w:lang w:val="en-GB"/>
        </w:rPr>
        <w:t>理念的突破。所付出的時間和經歷，難以想像。</w:t>
      </w:r>
      <w:r w:rsidR="00B01A2A">
        <w:rPr>
          <w:rFonts w:ascii="SimSun" w:eastAsia="SimSun" w:hAnsi="SimSun" w:cs="SimSun"/>
          <w:w w:val="90"/>
          <w:sz w:val="28"/>
          <w:szCs w:val="28"/>
          <w:u w:color="000000"/>
          <w:lang w:val="en-GB"/>
        </w:rPr>
        <w:t>老師沒有自滿而止步，他們還不斷建設“</w:t>
      </w:r>
      <w:r>
        <w:rPr>
          <w:rFonts w:ascii="SimSun" w:eastAsia="SimSun" w:hAnsi="SimSun" w:cs="SimSun"/>
          <w:w w:val="90"/>
          <w:sz w:val="28"/>
          <w:szCs w:val="28"/>
          <w:u w:color="000000"/>
          <w:lang w:val="en-GB"/>
        </w:rPr>
        <w:t>課程領導</w:t>
      </w:r>
      <w:r w:rsidR="00B01A2A">
        <w:rPr>
          <w:rFonts w:ascii="SimSun" w:eastAsia="SimSun" w:hAnsi="SimSun" w:cs="SimSun"/>
          <w:w w:val="90"/>
          <w:sz w:val="28"/>
          <w:szCs w:val="28"/>
          <w:u w:color="000000"/>
          <w:lang w:val="en-GB"/>
        </w:rPr>
        <w:t>”</w:t>
      </w:r>
      <w:r>
        <w:rPr>
          <w:rFonts w:ascii="SimSun" w:eastAsia="SimSun" w:hAnsi="SimSun" w:cs="SimSun"/>
          <w:w w:val="90"/>
          <w:sz w:val="28"/>
          <w:szCs w:val="28"/>
          <w:u w:color="000000"/>
          <w:lang w:val="en-GB"/>
        </w:rPr>
        <w:t>，作為可持續發展的鑰匙。</w:t>
      </w:r>
    </w:p>
    <w:p w:rsidR="007D4311" w:rsidRPr="00BC7816" w:rsidRDefault="007D4311" w:rsidP="007D4311">
      <w:pPr>
        <w:pStyle w:val="Body"/>
        <w:spacing w:after="240" w:line="360" w:lineRule="auto"/>
        <w:ind w:firstLine="720"/>
        <w:jc w:val="both"/>
        <w:rPr>
          <w:rFonts w:ascii="微軟正黑體" w:eastAsia="新細明體" w:hAnsi="微軟正黑體" w:cs="微軟正黑體"/>
        </w:rPr>
      </w:pPr>
      <w:r>
        <w:rPr>
          <w:rFonts w:ascii="SimSun" w:eastAsia="SimSun" w:hAnsi="SimSun" w:cs="SimSun"/>
          <w:w w:val="90"/>
          <w:sz w:val="28"/>
          <w:szCs w:val="28"/>
          <w:u w:color="000000"/>
          <w:lang w:val="en-GB"/>
        </w:rPr>
        <w:t>滬江</w:t>
      </w:r>
      <w:r w:rsidR="00B01A2A">
        <w:rPr>
          <w:rFonts w:ascii="SimSun" w:eastAsia="SimSun" w:hAnsi="SimSun" w:cs="SimSun"/>
          <w:w w:val="90"/>
          <w:sz w:val="28"/>
          <w:szCs w:val="28"/>
          <w:u w:color="000000"/>
          <w:lang w:val="en-GB"/>
        </w:rPr>
        <w:t>小學還</w:t>
      </w:r>
      <w:r>
        <w:rPr>
          <w:rFonts w:ascii="SimSun" w:eastAsia="SimSun" w:hAnsi="SimSun" w:cs="SimSun"/>
          <w:w w:val="90"/>
          <w:sz w:val="28"/>
          <w:szCs w:val="28"/>
          <w:u w:color="000000"/>
          <w:lang w:val="en-GB"/>
        </w:rPr>
        <w:t>有教師，提倡“童”行，即把自己放到與學生平等的身份，與學生共同經歷、共同感受，“童探索”、“童表達”、“童創作”。</w:t>
      </w:r>
      <w:proofErr w:type="gramStart"/>
      <w:r>
        <w:rPr>
          <w:rFonts w:ascii="SimSun" w:eastAsia="SimSun" w:hAnsi="SimSun" w:cs="SimSun"/>
          <w:w w:val="90"/>
          <w:sz w:val="28"/>
          <w:szCs w:val="28"/>
          <w:u w:color="000000"/>
          <w:lang w:val="en-GB"/>
        </w:rPr>
        <w:t>誰說這不是</w:t>
      </w:r>
      <w:proofErr w:type="gramEnd"/>
      <w:r>
        <w:rPr>
          <w:rFonts w:ascii="SimSun" w:eastAsia="SimSun" w:hAnsi="SimSun" w:cs="SimSun"/>
          <w:w w:val="90"/>
          <w:sz w:val="28"/>
          <w:szCs w:val="28"/>
          <w:u w:color="000000"/>
          <w:lang w:val="en-GB"/>
        </w:rPr>
        <w:t>教育發展的前沿？</w:t>
      </w:r>
    </w:p>
    <w:p w:rsidR="00B01A2A" w:rsidRDefault="00C76124" w:rsidP="00C76124">
      <w:pPr>
        <w:pStyle w:val="Body"/>
        <w:spacing w:after="240" w:line="360" w:lineRule="auto"/>
        <w:ind w:firstLine="720"/>
        <w:jc w:val="both"/>
        <w:rPr>
          <w:rFonts w:ascii="SimSun" w:eastAsia="新細明體" w:hAnsi="SimSun" w:cs="SimSun" w:hint="default"/>
          <w:w w:val="90"/>
          <w:sz w:val="28"/>
          <w:szCs w:val="28"/>
          <w:u w:color="000000"/>
          <w:lang w:val="en-GB"/>
        </w:rPr>
      </w:pPr>
      <w:r>
        <w:rPr>
          <w:rFonts w:ascii="SimSun" w:eastAsia="SimSun" w:hAnsi="SimSun" w:cs="SimSun"/>
          <w:w w:val="90"/>
          <w:sz w:val="28"/>
          <w:szCs w:val="28"/>
          <w:u w:color="000000"/>
          <w:lang w:val="en-GB"/>
        </w:rPr>
        <w:t>值得注意的是，上面很多的例子，都是在</w:t>
      </w:r>
      <w:proofErr w:type="gramStart"/>
      <w:r>
        <w:rPr>
          <w:rFonts w:ascii="SimSun" w:eastAsia="SimSun" w:hAnsi="SimSun" w:cs="SimSun"/>
          <w:w w:val="90"/>
          <w:sz w:val="28"/>
          <w:szCs w:val="28"/>
          <w:u w:color="000000"/>
          <w:lang w:val="en-GB"/>
        </w:rPr>
        <w:t>疫</w:t>
      </w:r>
      <w:proofErr w:type="gramEnd"/>
      <w:r>
        <w:rPr>
          <w:rFonts w:ascii="SimSun" w:eastAsia="SimSun" w:hAnsi="SimSun" w:cs="SimSun"/>
          <w:w w:val="90"/>
          <w:sz w:val="28"/>
          <w:szCs w:val="28"/>
          <w:u w:color="000000"/>
          <w:lang w:val="en-GB"/>
        </w:rPr>
        <w:t>情停課的情況下，煥發出來的。國外的教育</w:t>
      </w:r>
      <w:proofErr w:type="gramStart"/>
      <w:r>
        <w:rPr>
          <w:rFonts w:ascii="SimSun" w:eastAsia="SimSun" w:hAnsi="SimSun" w:cs="SimSun"/>
          <w:w w:val="90"/>
          <w:sz w:val="28"/>
          <w:szCs w:val="28"/>
          <w:u w:color="000000"/>
          <w:lang w:val="en-GB"/>
        </w:rPr>
        <w:t>到處喊苦</w:t>
      </w:r>
      <w:proofErr w:type="gramEnd"/>
      <w:r>
        <w:rPr>
          <w:rFonts w:ascii="SimSun" w:eastAsia="SimSun" w:hAnsi="SimSun" w:cs="SimSun"/>
          <w:w w:val="90"/>
          <w:sz w:val="28"/>
          <w:szCs w:val="28"/>
          <w:u w:color="000000"/>
          <w:lang w:val="en-GB"/>
        </w:rPr>
        <w:t>，忙於彌補“學習虧損”（learning</w:t>
      </w:r>
      <w:r>
        <w:rPr>
          <w:rFonts w:ascii="SimSun" w:eastAsia="SimSun" w:hAnsi="SimSun" w:cs="SimSun" w:hint="default"/>
          <w:w w:val="90"/>
          <w:sz w:val="28"/>
          <w:szCs w:val="28"/>
          <w:u w:color="000000"/>
          <w:lang w:val="en-GB"/>
        </w:rPr>
        <w:t xml:space="preserve"> </w:t>
      </w:r>
      <w:r>
        <w:rPr>
          <w:rFonts w:ascii="SimSun" w:eastAsia="SimSun" w:hAnsi="SimSun" w:cs="SimSun"/>
          <w:w w:val="90"/>
          <w:sz w:val="28"/>
          <w:szCs w:val="28"/>
          <w:u w:color="000000"/>
          <w:lang w:val="en-GB"/>
        </w:rPr>
        <w:t>lo</w:t>
      </w:r>
      <w:r>
        <w:rPr>
          <w:rFonts w:ascii="SimSun" w:eastAsia="SimSun" w:hAnsi="SimSun" w:cs="SimSun" w:hint="default"/>
          <w:w w:val="90"/>
          <w:sz w:val="28"/>
          <w:szCs w:val="28"/>
          <w:u w:color="000000"/>
          <w:lang w:val="en-GB"/>
        </w:rPr>
        <w:t>ss）</w:t>
      </w:r>
      <w:r w:rsidR="00E57338">
        <w:rPr>
          <w:rFonts w:ascii="SimSun" w:eastAsia="SimSun" w:hAnsi="SimSun" w:cs="SimSun"/>
          <w:w w:val="90"/>
          <w:sz w:val="28"/>
          <w:szCs w:val="28"/>
          <w:u w:color="000000"/>
          <w:lang w:val="en-GB"/>
        </w:rPr>
        <w:t>；在這時刻，</w:t>
      </w:r>
      <w:r>
        <w:rPr>
          <w:rFonts w:ascii="SimSun" w:eastAsia="SimSun" w:hAnsi="SimSun" w:cs="SimSun"/>
          <w:w w:val="90"/>
          <w:sz w:val="28"/>
          <w:szCs w:val="28"/>
          <w:u w:color="000000"/>
          <w:lang w:val="en-GB"/>
        </w:rPr>
        <w:t>香港學校的情景，</w:t>
      </w:r>
      <w:r w:rsidR="00B01A2A">
        <w:rPr>
          <w:rFonts w:ascii="SimSun" w:eastAsia="SimSun" w:hAnsi="SimSun" w:cs="SimSun"/>
          <w:w w:val="90"/>
          <w:sz w:val="28"/>
          <w:szCs w:val="28"/>
          <w:u w:color="000000"/>
          <w:lang w:val="en-GB"/>
        </w:rPr>
        <w:t>而且不限於</w:t>
      </w:r>
      <w:r w:rsidR="00020293">
        <w:rPr>
          <w:rFonts w:ascii="SimSun" w:eastAsia="SimSun" w:hAnsi="SimSun" w:cs="SimSun"/>
          <w:w w:val="90"/>
          <w:sz w:val="28"/>
          <w:szCs w:val="28"/>
          <w:u w:color="000000"/>
          <w:lang w:val="en-GB"/>
        </w:rPr>
        <w:t>一兩所學校的情景，</w:t>
      </w:r>
      <w:r>
        <w:rPr>
          <w:rFonts w:ascii="SimSun" w:eastAsia="SimSun" w:hAnsi="SimSun" w:cs="SimSun"/>
          <w:w w:val="90"/>
          <w:sz w:val="28"/>
          <w:szCs w:val="28"/>
          <w:u w:color="000000"/>
          <w:lang w:val="en-GB"/>
        </w:rPr>
        <w:t>是否應該譜寫一個香港故事</w:t>
      </w:r>
      <w:r w:rsidR="00B01A2A">
        <w:rPr>
          <w:rFonts w:ascii="SimSun" w:eastAsia="SimSun" w:hAnsi="SimSun" w:cs="SimSun"/>
          <w:w w:val="90"/>
          <w:sz w:val="28"/>
          <w:szCs w:val="28"/>
          <w:u w:color="000000"/>
          <w:lang w:val="en-GB"/>
        </w:rPr>
        <w:t>？</w:t>
      </w:r>
    </w:p>
    <w:p w:rsidR="00C76124" w:rsidRDefault="00B01A2A" w:rsidP="00C76124">
      <w:pPr>
        <w:pStyle w:val="Body"/>
        <w:spacing w:after="240" w:line="360" w:lineRule="auto"/>
        <w:ind w:firstLine="720"/>
        <w:jc w:val="both"/>
        <w:rPr>
          <w:rFonts w:ascii="SimSun" w:eastAsia="SimSun" w:hAnsi="SimSun" w:cs="SimSun" w:hint="default"/>
          <w:w w:val="90"/>
          <w:sz w:val="28"/>
          <w:szCs w:val="28"/>
          <w:u w:color="000000"/>
          <w:lang w:val="en-GB"/>
        </w:rPr>
      </w:pPr>
      <w:r>
        <w:rPr>
          <w:rFonts w:ascii="SimSun" w:eastAsia="SimSun" w:hAnsi="SimSun" w:cs="SimSun"/>
          <w:w w:val="90"/>
          <w:sz w:val="28"/>
          <w:szCs w:val="28"/>
          <w:u w:color="000000"/>
          <w:lang w:val="en-GB"/>
        </w:rPr>
        <w:t>不是為了</w:t>
      </w:r>
      <w:r w:rsidR="00C76124">
        <w:rPr>
          <w:rFonts w:ascii="SimSun" w:eastAsia="SimSun" w:hAnsi="SimSun" w:cs="SimSun"/>
          <w:w w:val="90"/>
          <w:sz w:val="28"/>
          <w:szCs w:val="28"/>
          <w:u w:color="000000"/>
          <w:lang w:val="en-GB"/>
        </w:rPr>
        <w:t>宣傳，而是應該把變化</w:t>
      </w:r>
      <w:r>
        <w:rPr>
          <w:rFonts w:ascii="SimSun" w:eastAsia="SimSun" w:hAnsi="SimSun" w:cs="SimSun"/>
          <w:w w:val="90"/>
          <w:sz w:val="28"/>
          <w:szCs w:val="28"/>
          <w:u w:color="000000"/>
          <w:lang w:val="en-GB"/>
        </w:rPr>
        <w:t>辨認出來</w:t>
      </w:r>
      <w:r w:rsidR="00C76124">
        <w:rPr>
          <w:rFonts w:ascii="SimSun" w:eastAsia="SimSun" w:hAnsi="SimSun" w:cs="SimSun"/>
          <w:w w:val="90"/>
          <w:sz w:val="28"/>
          <w:szCs w:val="28"/>
          <w:u w:color="000000"/>
          <w:lang w:val="en-GB"/>
        </w:rPr>
        <w:t>，</w:t>
      </w:r>
      <w:r w:rsidR="003746FA">
        <w:rPr>
          <w:rFonts w:ascii="SimSun" w:eastAsia="SimSun" w:hAnsi="SimSun" w:cs="SimSun"/>
          <w:w w:val="90"/>
          <w:sz w:val="28"/>
          <w:szCs w:val="28"/>
          <w:u w:color="000000"/>
          <w:lang w:val="en-GB"/>
        </w:rPr>
        <w:t>把</w:t>
      </w:r>
      <w:r>
        <w:rPr>
          <w:rFonts w:ascii="SimSun" w:eastAsia="SimSun" w:hAnsi="SimSun" w:cs="SimSun"/>
          <w:w w:val="90"/>
          <w:sz w:val="28"/>
          <w:szCs w:val="28"/>
          <w:u w:color="000000"/>
          <w:lang w:val="en-GB"/>
        </w:rPr>
        <w:t>變化的</w:t>
      </w:r>
      <w:r w:rsidR="00C76124">
        <w:rPr>
          <w:rFonts w:ascii="SimSun" w:eastAsia="SimSun" w:hAnsi="SimSun" w:cs="SimSun"/>
          <w:w w:val="90"/>
          <w:sz w:val="28"/>
          <w:szCs w:val="28"/>
          <w:u w:color="000000"/>
          <w:lang w:val="en-GB"/>
        </w:rPr>
        <w:t>過程記錄下來，並且認真分析產生變化的種種因素，塑成一個有血有肉的故事。</w:t>
      </w:r>
      <w:r w:rsidR="003746FA">
        <w:rPr>
          <w:rFonts w:ascii="SimSun" w:eastAsia="SimSun" w:hAnsi="SimSun" w:cs="SimSun"/>
          <w:w w:val="90"/>
          <w:sz w:val="28"/>
          <w:szCs w:val="28"/>
          <w:u w:color="000000"/>
          <w:lang w:val="en-GB"/>
        </w:rPr>
        <w:t>第一步，</w:t>
      </w:r>
      <w:r w:rsidR="00C76124">
        <w:rPr>
          <w:rFonts w:ascii="SimSun" w:eastAsia="SimSun" w:hAnsi="SimSun" w:cs="SimSun"/>
          <w:w w:val="90"/>
          <w:sz w:val="28"/>
          <w:szCs w:val="28"/>
          <w:u w:color="000000"/>
          <w:lang w:val="en-GB"/>
        </w:rPr>
        <w:t>起碼可以讓身在其中的學校，更加認識和認定自己的方向</w:t>
      </w:r>
      <w:r w:rsidR="003746FA">
        <w:rPr>
          <w:rFonts w:ascii="SimSun" w:eastAsia="SimSun" w:hAnsi="SimSun" w:cs="SimSun"/>
          <w:w w:val="90"/>
          <w:sz w:val="28"/>
          <w:szCs w:val="28"/>
          <w:u w:color="000000"/>
          <w:lang w:val="en-GB"/>
        </w:rPr>
        <w:t>。第二步，</w:t>
      </w:r>
      <w:r w:rsidR="00C76124">
        <w:rPr>
          <w:rFonts w:ascii="SimSun" w:eastAsia="SimSun" w:hAnsi="SimSun" w:cs="SimSun"/>
          <w:w w:val="90"/>
          <w:sz w:val="28"/>
          <w:szCs w:val="28"/>
          <w:u w:color="000000"/>
          <w:lang w:val="en-GB"/>
        </w:rPr>
        <w:t>也可以給其他學校借鑒，認識變化的基本要素，形成香港教育的新文化，迎接社會新常態</w:t>
      </w:r>
      <w:r w:rsidR="003746FA">
        <w:rPr>
          <w:rFonts w:ascii="SimSun" w:eastAsia="SimSun" w:hAnsi="SimSun" w:cs="SimSun"/>
          <w:w w:val="90"/>
          <w:sz w:val="28"/>
          <w:szCs w:val="28"/>
          <w:u w:color="000000"/>
          <w:lang w:val="en-GB"/>
        </w:rPr>
        <w:t>。第三步，</w:t>
      </w:r>
      <w:r w:rsidR="00C76124">
        <w:rPr>
          <w:rFonts w:ascii="SimSun" w:eastAsia="SimSun" w:hAnsi="SimSun" w:cs="SimSun"/>
          <w:w w:val="90"/>
          <w:sz w:val="28"/>
          <w:szCs w:val="28"/>
          <w:u w:color="000000"/>
          <w:lang w:val="en-GB"/>
        </w:rPr>
        <w:t>更進一步，</w:t>
      </w:r>
      <w:r>
        <w:rPr>
          <w:rFonts w:ascii="SimSun" w:eastAsia="SimSun" w:hAnsi="SimSun" w:cs="SimSun"/>
          <w:w w:val="90"/>
          <w:sz w:val="28"/>
          <w:szCs w:val="28"/>
          <w:u w:color="000000"/>
          <w:lang w:val="en-GB" w:eastAsia="zh-CN"/>
        </w:rPr>
        <w:t>我們</w:t>
      </w:r>
      <w:r w:rsidR="00C76124">
        <w:rPr>
          <w:rFonts w:ascii="SimSun" w:eastAsia="SimSun" w:hAnsi="SimSun" w:cs="SimSun"/>
          <w:w w:val="90"/>
          <w:sz w:val="28"/>
          <w:szCs w:val="28"/>
          <w:u w:color="000000"/>
          <w:lang w:val="en-GB"/>
        </w:rPr>
        <w:t>廣泛的實踐</w:t>
      </w:r>
      <w:r>
        <w:rPr>
          <w:rFonts w:ascii="SimSun" w:eastAsia="SimSun" w:hAnsi="SimSun" w:cs="SimSun"/>
          <w:w w:val="90"/>
          <w:sz w:val="28"/>
          <w:szCs w:val="28"/>
          <w:u w:color="000000"/>
          <w:lang w:val="en-GB" w:eastAsia="zh-CN"/>
        </w:rPr>
        <w:t>素材</w:t>
      </w:r>
      <w:r w:rsidR="00C76124">
        <w:rPr>
          <w:rFonts w:ascii="SimSun" w:eastAsia="SimSun" w:hAnsi="SimSun" w:cs="SimSun"/>
          <w:w w:val="90"/>
          <w:sz w:val="28"/>
          <w:szCs w:val="28"/>
          <w:u w:color="000000"/>
          <w:lang w:val="en-GB"/>
        </w:rPr>
        <w:t>，</w:t>
      </w:r>
      <w:r>
        <w:rPr>
          <w:rFonts w:ascii="SimSun" w:eastAsia="SimSun" w:hAnsi="SimSun" w:cs="SimSun"/>
          <w:w w:val="90"/>
          <w:sz w:val="28"/>
          <w:szCs w:val="28"/>
          <w:u w:color="000000"/>
          <w:lang w:val="en-GB" w:eastAsia="zh-CN"/>
        </w:rPr>
        <w:t>可以</w:t>
      </w:r>
      <w:r w:rsidR="00C76124">
        <w:rPr>
          <w:rFonts w:ascii="SimSun" w:eastAsia="SimSun" w:hAnsi="SimSun" w:cs="SimSun"/>
          <w:w w:val="90"/>
          <w:sz w:val="28"/>
          <w:szCs w:val="28"/>
          <w:u w:color="000000"/>
          <w:lang w:val="en-GB"/>
        </w:rPr>
        <w:t>提升出更深刻的元素，也是對</w:t>
      </w:r>
      <w:r>
        <w:rPr>
          <w:rFonts w:ascii="SimSun" w:eastAsia="SimSun" w:hAnsi="SimSun" w:cs="SimSun"/>
          <w:w w:val="90"/>
          <w:sz w:val="28"/>
          <w:szCs w:val="28"/>
          <w:u w:color="000000"/>
          <w:lang w:val="en-GB" w:eastAsia="zh-CN"/>
        </w:rPr>
        <w:t>國際上</w:t>
      </w:r>
      <w:r w:rsidR="00C76124">
        <w:rPr>
          <w:rFonts w:ascii="SimSun" w:eastAsia="SimSun" w:hAnsi="SimSun" w:cs="SimSun"/>
          <w:w w:val="90"/>
          <w:sz w:val="28"/>
          <w:szCs w:val="28"/>
          <w:u w:color="000000"/>
          <w:lang w:val="en-GB"/>
        </w:rPr>
        <w:t>其他社會的一種貢獻。</w:t>
      </w:r>
    </w:p>
    <w:p w:rsidR="00C76124" w:rsidRPr="00C76124" w:rsidRDefault="00C76124" w:rsidP="00C76124">
      <w:pPr>
        <w:pStyle w:val="Body"/>
        <w:spacing w:after="240" w:line="360" w:lineRule="auto"/>
        <w:ind w:firstLine="720"/>
        <w:jc w:val="both"/>
        <w:rPr>
          <w:rFonts w:ascii="SimSun" w:eastAsia="新細明體" w:hAnsi="SimSun" w:cs="SimSun"/>
          <w:w w:val="90"/>
          <w:sz w:val="28"/>
          <w:szCs w:val="28"/>
          <w:u w:color="000000"/>
          <w:lang w:val="en-GB"/>
        </w:rPr>
      </w:pPr>
    </w:p>
    <w:p w:rsidR="00C76124" w:rsidRPr="00C76124" w:rsidRDefault="00C76124">
      <w:pPr>
        <w:pStyle w:val="Body"/>
        <w:spacing w:after="240" w:line="360" w:lineRule="auto"/>
        <w:ind w:firstLine="720"/>
        <w:jc w:val="both"/>
        <w:rPr>
          <w:rFonts w:ascii="SimSun" w:eastAsia="新細明體" w:hAnsi="SimSun" w:cs="SimSun"/>
          <w:w w:val="90"/>
          <w:sz w:val="28"/>
          <w:szCs w:val="28"/>
          <w:u w:color="000000"/>
          <w:lang w:val="en-GB"/>
        </w:rPr>
      </w:pPr>
    </w:p>
    <w:p w:rsidR="00EA3036" w:rsidRPr="00EA3036" w:rsidRDefault="00EA3036">
      <w:pPr>
        <w:pStyle w:val="Body"/>
        <w:spacing w:after="240" w:line="360" w:lineRule="auto"/>
        <w:ind w:firstLine="720"/>
        <w:jc w:val="both"/>
        <w:rPr>
          <w:rFonts w:ascii="SimSun" w:eastAsia="SimSun" w:hAnsi="SimSun" w:cs="SimSun" w:hint="default"/>
          <w:w w:val="90"/>
          <w:sz w:val="28"/>
          <w:szCs w:val="28"/>
          <w:u w:color="000000"/>
          <w:lang w:val="en-GB"/>
        </w:rPr>
      </w:pPr>
    </w:p>
    <w:p w:rsidR="004248F9" w:rsidRDefault="004248F9">
      <w:pPr>
        <w:pStyle w:val="Body"/>
        <w:spacing w:after="240" w:line="360" w:lineRule="auto"/>
        <w:ind w:firstLine="720"/>
        <w:jc w:val="both"/>
        <w:rPr>
          <w:rFonts w:ascii="SimSun" w:eastAsia="新細明體" w:hAnsi="SimSun" w:cs="SimSun" w:hint="default"/>
          <w:w w:val="90"/>
          <w:sz w:val="28"/>
          <w:szCs w:val="28"/>
          <w:u w:color="000000"/>
          <w:lang w:val="en-GB"/>
        </w:rPr>
      </w:pPr>
    </w:p>
    <w:p w:rsidR="004248F9" w:rsidRDefault="004248F9">
      <w:pPr>
        <w:pStyle w:val="Body"/>
        <w:spacing w:after="240" w:line="360" w:lineRule="auto"/>
        <w:ind w:firstLine="720"/>
        <w:jc w:val="both"/>
        <w:rPr>
          <w:rFonts w:ascii="SimSun" w:eastAsia="新細明體" w:hAnsi="SimSun" w:cs="SimSun" w:hint="default"/>
          <w:w w:val="90"/>
          <w:sz w:val="28"/>
          <w:szCs w:val="28"/>
          <w:u w:color="000000"/>
          <w:lang w:val="en-GB"/>
        </w:rPr>
      </w:pPr>
    </w:p>
    <w:p w:rsidR="004248F9" w:rsidRDefault="004248F9">
      <w:pPr>
        <w:pStyle w:val="Body"/>
        <w:spacing w:after="240" w:line="360" w:lineRule="auto"/>
        <w:ind w:firstLine="720"/>
        <w:jc w:val="both"/>
        <w:rPr>
          <w:rFonts w:ascii="SimSun" w:eastAsia="新細明體" w:hAnsi="SimSun" w:cs="SimSun" w:hint="default"/>
          <w:w w:val="90"/>
          <w:sz w:val="28"/>
          <w:szCs w:val="28"/>
          <w:u w:color="000000"/>
          <w:lang w:val="en-GB"/>
        </w:rPr>
      </w:pPr>
    </w:p>
    <w:p w:rsidR="00CC296B" w:rsidRPr="00CC296B" w:rsidRDefault="00CC296B">
      <w:pPr>
        <w:pStyle w:val="Body"/>
        <w:spacing w:after="240" w:line="360" w:lineRule="auto"/>
        <w:ind w:firstLine="720"/>
        <w:jc w:val="both"/>
        <w:rPr>
          <w:rFonts w:ascii="SimSun" w:eastAsia="新細明體" w:hAnsi="SimSun" w:cs="SimSun" w:hint="default"/>
          <w:w w:val="90"/>
          <w:sz w:val="28"/>
          <w:szCs w:val="28"/>
          <w:u w:color="000000"/>
          <w:lang w:val="en-GB"/>
        </w:rPr>
      </w:pPr>
    </w:p>
    <w:sectPr w:rsidR="00CC296B" w:rsidRPr="00CC296B">
      <w:footerReference w:type="default" r:id="rId7"/>
      <w:pgSz w:w="11906" w:h="16838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D0857" w:rsidRDefault="00DD0857">
      <w:r>
        <w:separator/>
      </w:r>
    </w:p>
  </w:endnote>
  <w:endnote w:type="continuationSeparator" w:id="0">
    <w:p w:rsidR="00DD0857" w:rsidRDefault="00DD08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Unicode MS">
    <w:altName w:val="Arial"/>
    <w:panose1 w:val="020B0604020202020204"/>
    <w:charset w:val="00"/>
    <w:family w:val="roman"/>
    <w:pitch w:val="default"/>
  </w:font>
  <w:font w:name="KaiTi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Helvetica Neue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27276584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834B20" w:rsidRDefault="00834B2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42D8E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834B20" w:rsidRDefault="00834B20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D0857" w:rsidRDefault="00DD0857">
      <w:r>
        <w:separator/>
      </w:r>
    </w:p>
  </w:footnote>
  <w:footnote w:type="continuationSeparator" w:id="0">
    <w:p w:rsidR="00DD0857" w:rsidRDefault="00DD085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2AD3"/>
    <w:rsid w:val="00000657"/>
    <w:rsid w:val="00020293"/>
    <w:rsid w:val="00035FDE"/>
    <w:rsid w:val="000507C4"/>
    <w:rsid w:val="00057A91"/>
    <w:rsid w:val="000639E7"/>
    <w:rsid w:val="00085A2D"/>
    <w:rsid w:val="00097401"/>
    <w:rsid w:val="000C08AC"/>
    <w:rsid w:val="000E3EB2"/>
    <w:rsid w:val="000E56C7"/>
    <w:rsid w:val="0014095D"/>
    <w:rsid w:val="00146E06"/>
    <w:rsid w:val="001516FF"/>
    <w:rsid w:val="00170013"/>
    <w:rsid w:val="00174F0C"/>
    <w:rsid w:val="001770BE"/>
    <w:rsid w:val="00181BB4"/>
    <w:rsid w:val="001844CE"/>
    <w:rsid w:val="00184BB0"/>
    <w:rsid w:val="001A6719"/>
    <w:rsid w:val="001D2E1F"/>
    <w:rsid w:val="00200BF9"/>
    <w:rsid w:val="0020451E"/>
    <w:rsid w:val="00210CC4"/>
    <w:rsid w:val="0023272C"/>
    <w:rsid w:val="00240D9F"/>
    <w:rsid w:val="00241594"/>
    <w:rsid w:val="002C26F0"/>
    <w:rsid w:val="002C736F"/>
    <w:rsid w:val="002E5D09"/>
    <w:rsid w:val="00310EBC"/>
    <w:rsid w:val="003178B9"/>
    <w:rsid w:val="0032013B"/>
    <w:rsid w:val="00363451"/>
    <w:rsid w:val="00363545"/>
    <w:rsid w:val="003746FA"/>
    <w:rsid w:val="0038278A"/>
    <w:rsid w:val="003C3ABF"/>
    <w:rsid w:val="003D0AA6"/>
    <w:rsid w:val="003D4E97"/>
    <w:rsid w:val="003E0630"/>
    <w:rsid w:val="003F2F8F"/>
    <w:rsid w:val="0041504B"/>
    <w:rsid w:val="0041532D"/>
    <w:rsid w:val="004201BA"/>
    <w:rsid w:val="004248F9"/>
    <w:rsid w:val="00445AE9"/>
    <w:rsid w:val="004877B3"/>
    <w:rsid w:val="004B0241"/>
    <w:rsid w:val="00506EF1"/>
    <w:rsid w:val="00514BF2"/>
    <w:rsid w:val="00542F1C"/>
    <w:rsid w:val="005475DA"/>
    <w:rsid w:val="005D278F"/>
    <w:rsid w:val="00605147"/>
    <w:rsid w:val="00610B48"/>
    <w:rsid w:val="00651917"/>
    <w:rsid w:val="00681197"/>
    <w:rsid w:val="006A0AEB"/>
    <w:rsid w:val="006A5739"/>
    <w:rsid w:val="006B4CB9"/>
    <w:rsid w:val="006C34F3"/>
    <w:rsid w:val="006E2DA1"/>
    <w:rsid w:val="00711945"/>
    <w:rsid w:val="00731103"/>
    <w:rsid w:val="00734C8A"/>
    <w:rsid w:val="0074050B"/>
    <w:rsid w:val="00744E3C"/>
    <w:rsid w:val="00777587"/>
    <w:rsid w:val="00787730"/>
    <w:rsid w:val="007B38C0"/>
    <w:rsid w:val="007D4311"/>
    <w:rsid w:val="007E53C4"/>
    <w:rsid w:val="007F4445"/>
    <w:rsid w:val="007F5643"/>
    <w:rsid w:val="00802D35"/>
    <w:rsid w:val="0082287C"/>
    <w:rsid w:val="00834B20"/>
    <w:rsid w:val="00861CCC"/>
    <w:rsid w:val="008703CF"/>
    <w:rsid w:val="00876D9D"/>
    <w:rsid w:val="00883052"/>
    <w:rsid w:val="008A6F30"/>
    <w:rsid w:val="008A72F2"/>
    <w:rsid w:val="008F592A"/>
    <w:rsid w:val="00917FFA"/>
    <w:rsid w:val="0092143F"/>
    <w:rsid w:val="00933E6D"/>
    <w:rsid w:val="00935A0C"/>
    <w:rsid w:val="00942D8E"/>
    <w:rsid w:val="00955EFA"/>
    <w:rsid w:val="00960432"/>
    <w:rsid w:val="009962A6"/>
    <w:rsid w:val="009A061E"/>
    <w:rsid w:val="009F3E60"/>
    <w:rsid w:val="009F73F5"/>
    <w:rsid w:val="00A07610"/>
    <w:rsid w:val="00A20C8F"/>
    <w:rsid w:val="00A41647"/>
    <w:rsid w:val="00A477FD"/>
    <w:rsid w:val="00AA57E5"/>
    <w:rsid w:val="00AF6133"/>
    <w:rsid w:val="00B01A2A"/>
    <w:rsid w:val="00B25BBC"/>
    <w:rsid w:val="00B72AD3"/>
    <w:rsid w:val="00B8515A"/>
    <w:rsid w:val="00B86B4C"/>
    <w:rsid w:val="00BC0E31"/>
    <w:rsid w:val="00BC7816"/>
    <w:rsid w:val="00BE6FBD"/>
    <w:rsid w:val="00BE7E06"/>
    <w:rsid w:val="00C01EE9"/>
    <w:rsid w:val="00C119F7"/>
    <w:rsid w:val="00C2323F"/>
    <w:rsid w:val="00C31C9F"/>
    <w:rsid w:val="00C76124"/>
    <w:rsid w:val="00C95D1E"/>
    <w:rsid w:val="00CB6E0B"/>
    <w:rsid w:val="00CC1263"/>
    <w:rsid w:val="00CC296B"/>
    <w:rsid w:val="00CD1681"/>
    <w:rsid w:val="00CE5899"/>
    <w:rsid w:val="00D014AA"/>
    <w:rsid w:val="00D478FF"/>
    <w:rsid w:val="00D528DE"/>
    <w:rsid w:val="00D614AE"/>
    <w:rsid w:val="00D929E5"/>
    <w:rsid w:val="00DA5719"/>
    <w:rsid w:val="00DA68DF"/>
    <w:rsid w:val="00DB60A7"/>
    <w:rsid w:val="00DD06B9"/>
    <w:rsid w:val="00DD0857"/>
    <w:rsid w:val="00DD6E66"/>
    <w:rsid w:val="00E04193"/>
    <w:rsid w:val="00E30D98"/>
    <w:rsid w:val="00E33D21"/>
    <w:rsid w:val="00E35CE4"/>
    <w:rsid w:val="00E47594"/>
    <w:rsid w:val="00E57338"/>
    <w:rsid w:val="00E8621E"/>
    <w:rsid w:val="00EA2082"/>
    <w:rsid w:val="00EA3036"/>
    <w:rsid w:val="00EE57B3"/>
    <w:rsid w:val="00EF0718"/>
    <w:rsid w:val="00EF339E"/>
    <w:rsid w:val="00EF4DB9"/>
    <w:rsid w:val="00EF60F5"/>
    <w:rsid w:val="00EF6184"/>
    <w:rsid w:val="00F17EA5"/>
    <w:rsid w:val="00F20ACA"/>
    <w:rsid w:val="00F509A9"/>
    <w:rsid w:val="00F76998"/>
    <w:rsid w:val="00F77834"/>
    <w:rsid w:val="00F8781B"/>
    <w:rsid w:val="00FA027E"/>
    <w:rsid w:val="00FD0D5F"/>
    <w:rsid w:val="00FD38B2"/>
    <w:rsid w:val="00FE36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H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7D6970"/>
  <w15:docId w15:val="{F693EC31-0024-41B7-940E-DBF6EA30F9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bdr w:val="nil"/>
        <w:lang w:val="en-GB" w:eastAsia="zh-CN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Body">
    <w:name w:val="Body"/>
    <w:rPr>
      <w:rFonts w:ascii="Arial Unicode MS" w:eastAsia="Arial Unicode MS" w:hAnsi="Arial Unicode MS" w:cs="Arial Unicode MS" w:hint="eastAsia"/>
      <w:color w:val="000000"/>
      <w:sz w:val="22"/>
      <w:szCs w:val="22"/>
      <w:lang w:val="zh-TW" w:eastAsia="zh-TW"/>
      <w14:textOutline w14:w="0" w14:cap="flat" w14:cmpd="sng" w14:algn="ctr">
        <w14:noFill/>
        <w14:prstDash w14:val="solid"/>
        <w14:bevel/>
      </w14:textOutline>
    </w:rPr>
  </w:style>
  <w:style w:type="paragraph" w:styleId="Header">
    <w:name w:val="header"/>
    <w:basedOn w:val="Normal"/>
    <w:link w:val="HeaderChar"/>
    <w:uiPriority w:val="99"/>
    <w:unhideWhenUsed/>
    <w:rsid w:val="008A6F30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A6F30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8A6F30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A6F30"/>
    <w:rPr>
      <w:sz w:val="24"/>
      <w:szCs w:val="24"/>
      <w:lang w:val="en-US" w:eastAsia="en-US"/>
    </w:rPr>
  </w:style>
  <w:style w:type="paragraph" w:styleId="NormalWeb">
    <w:name w:val="Normal (Web)"/>
    <w:basedOn w:val="Normal"/>
    <w:uiPriority w:val="99"/>
    <w:semiHidden/>
    <w:unhideWhenUsed/>
    <w:rsid w:val="0038278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/>
      <w:bdr w:val="none" w:sz="0" w:space="0" w:color="auto"/>
      <w:lang w:val="en-GB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42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5CE0B1-0C5C-4E9B-A949-77E88AE3E1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758</TotalTime>
  <Pages>4</Pages>
  <Words>422</Words>
  <Characters>2412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kmcheng</dc:creator>
  <cp:lastModifiedBy>kai-ming Cheng</cp:lastModifiedBy>
  <cp:revision>26</cp:revision>
  <dcterms:created xsi:type="dcterms:W3CDTF">2021-11-16T14:00:00Z</dcterms:created>
  <dcterms:modified xsi:type="dcterms:W3CDTF">2021-11-18T09:19:00Z</dcterms:modified>
</cp:coreProperties>
</file>